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FE34D" w14:textId="5E7BA7F7" w:rsidR="002D7D34" w:rsidRPr="009E0F2A" w:rsidRDefault="002D7D34" w:rsidP="002D7D34">
      <w:pPr>
        <w:spacing w:line="276" w:lineRule="auto"/>
        <w:jc w:val="right"/>
        <w:rPr>
          <w:rFonts w:asciiTheme="minorHAnsi" w:hAnsiTheme="minorHAnsi" w:cstheme="minorHAnsi"/>
          <w:b/>
          <w:color w:val="000000"/>
          <w:sz w:val="22"/>
          <w:szCs w:val="22"/>
        </w:rPr>
      </w:pPr>
      <w:r w:rsidRPr="009E0F2A">
        <w:rPr>
          <w:rFonts w:asciiTheme="minorHAnsi" w:hAnsiTheme="minorHAnsi" w:cstheme="minorHAnsi"/>
          <w:b/>
          <w:color w:val="000000"/>
          <w:sz w:val="22"/>
          <w:szCs w:val="22"/>
        </w:rPr>
        <w:t xml:space="preserve">Załącznik nr </w:t>
      </w:r>
      <w:r w:rsidR="00CF6022">
        <w:rPr>
          <w:rFonts w:asciiTheme="minorHAnsi" w:hAnsiTheme="minorHAnsi" w:cstheme="minorHAnsi"/>
          <w:b/>
          <w:color w:val="000000"/>
          <w:sz w:val="22"/>
          <w:szCs w:val="22"/>
        </w:rPr>
        <w:t>4</w:t>
      </w:r>
      <w:r w:rsidRPr="009E0F2A">
        <w:rPr>
          <w:rFonts w:asciiTheme="minorHAnsi" w:hAnsiTheme="minorHAnsi" w:cstheme="minorHAnsi"/>
          <w:b/>
          <w:color w:val="000000"/>
          <w:sz w:val="22"/>
          <w:szCs w:val="22"/>
        </w:rPr>
        <w:t xml:space="preserve"> do SIWZ</w:t>
      </w:r>
    </w:p>
    <w:p w14:paraId="6B0FE812" w14:textId="77777777" w:rsidR="002D7D34" w:rsidRPr="009E0F2A" w:rsidRDefault="002D7D34" w:rsidP="002D7D34">
      <w:pPr>
        <w:spacing w:line="276" w:lineRule="auto"/>
        <w:jc w:val="right"/>
        <w:rPr>
          <w:rFonts w:asciiTheme="minorHAnsi" w:hAnsiTheme="minorHAnsi" w:cstheme="minorHAnsi"/>
          <w:b/>
          <w:color w:val="FF0000"/>
          <w:sz w:val="22"/>
          <w:szCs w:val="22"/>
          <w:highlight w:val="yellow"/>
        </w:rPr>
      </w:pPr>
    </w:p>
    <w:p w14:paraId="5C46F858" w14:textId="07E2C261" w:rsidR="002D7D34" w:rsidRPr="009E0F2A" w:rsidRDefault="00464C7C" w:rsidP="002D7D34">
      <w:pPr>
        <w:spacing w:line="276" w:lineRule="auto"/>
        <w:jc w:val="right"/>
        <w:rPr>
          <w:rFonts w:asciiTheme="minorHAnsi" w:hAnsiTheme="minorHAnsi" w:cstheme="minorHAnsi"/>
          <w:b/>
          <w:sz w:val="22"/>
          <w:szCs w:val="22"/>
        </w:rPr>
      </w:pPr>
      <w:r>
        <w:rPr>
          <w:rFonts w:asciiTheme="minorHAnsi" w:hAnsiTheme="minorHAnsi" w:cstheme="minorHAnsi"/>
          <w:b/>
          <w:sz w:val="22"/>
          <w:szCs w:val="22"/>
        </w:rPr>
        <w:t>WPK.261.5.2019</w:t>
      </w:r>
      <w:bookmarkStart w:id="0" w:name="_GoBack"/>
      <w:bookmarkEnd w:id="0"/>
    </w:p>
    <w:p w14:paraId="29B220E9" w14:textId="77777777" w:rsidR="002D7D34" w:rsidRPr="009E0F2A" w:rsidRDefault="002D7D34" w:rsidP="002D7D34">
      <w:pPr>
        <w:spacing w:line="276" w:lineRule="auto"/>
        <w:jc w:val="center"/>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UMOWA NR …………………….  </w:t>
      </w:r>
    </w:p>
    <w:p w14:paraId="31A5556D" w14:textId="77777777" w:rsidR="002D7D34" w:rsidRPr="009E0F2A" w:rsidRDefault="002D7D34" w:rsidP="002D7D34">
      <w:pPr>
        <w:spacing w:line="276" w:lineRule="auto"/>
        <w:jc w:val="both"/>
        <w:rPr>
          <w:rFonts w:asciiTheme="minorHAnsi" w:hAnsiTheme="minorHAnsi" w:cstheme="minorHAnsi"/>
          <w:sz w:val="22"/>
          <w:szCs w:val="22"/>
        </w:rPr>
      </w:pPr>
    </w:p>
    <w:p w14:paraId="2ECAF4B7"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sz w:val="22"/>
          <w:szCs w:val="22"/>
        </w:rPr>
        <w:t>zawarta w ……………. dnia ................................ w wyniku postępowania o udzielenie zamówienia publicznego prowadzonego w trybie przetargu nieograniczonego, zgodnie z przepisami ustawy z dnia  29 stycznia 2004 r. Prawo zamówień publicznych (Dz. U. z 2018 r. poz. 1986) pomiędzy:</w:t>
      </w:r>
    </w:p>
    <w:p w14:paraId="3B1ADA36"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b/>
          <w:sz w:val="22"/>
          <w:szCs w:val="22"/>
        </w:rPr>
        <w:t>Województwem Warmińsko-Mazurskim</w:t>
      </w:r>
      <w:r w:rsidRPr="009E0F2A">
        <w:rPr>
          <w:rFonts w:asciiTheme="minorHAnsi" w:hAnsiTheme="minorHAnsi" w:cstheme="minorHAnsi"/>
          <w:sz w:val="22"/>
          <w:szCs w:val="22"/>
        </w:rPr>
        <w:t xml:space="preserve">, z siedzibą pod adresem: 10-562 Olsztyn, ul. Emilii Plater 1, NIP: 739 38 90 447, </w:t>
      </w:r>
    </w:p>
    <w:p w14:paraId="10321945"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sz w:val="22"/>
          <w:szCs w:val="22"/>
        </w:rPr>
        <w:t xml:space="preserve">(przy czym </w:t>
      </w:r>
      <w:r w:rsidRPr="009E0F2A">
        <w:rPr>
          <w:rFonts w:asciiTheme="minorHAnsi" w:hAnsiTheme="minorHAnsi" w:cstheme="minorHAnsi"/>
          <w:b/>
          <w:sz w:val="22"/>
          <w:szCs w:val="22"/>
        </w:rPr>
        <w:t>Zamawiającym w rozumieniu ustawy z dnia  29 stycznia 2004 r. Prawo zamówień publicznych</w:t>
      </w:r>
      <w:r w:rsidRPr="009E0F2A">
        <w:rPr>
          <w:rFonts w:asciiTheme="minorHAnsi" w:hAnsiTheme="minorHAnsi" w:cstheme="minorHAnsi"/>
          <w:sz w:val="22"/>
          <w:szCs w:val="22"/>
        </w:rPr>
        <w:t xml:space="preserve"> udzielającym zamówienia będącego przedmiotem niniejszej umowy jest: </w:t>
      </w:r>
    </w:p>
    <w:p w14:paraId="6D0022C3" w14:textId="77777777" w:rsidR="002D7D34" w:rsidRPr="009E0F2A" w:rsidRDefault="002D7D34" w:rsidP="002D7D34">
      <w:pPr>
        <w:pStyle w:val="pkt"/>
        <w:spacing w:before="0" w:after="0" w:line="276" w:lineRule="auto"/>
        <w:ind w:left="0" w:firstLine="0"/>
        <w:rPr>
          <w:rFonts w:asciiTheme="minorHAnsi" w:hAnsiTheme="minorHAnsi" w:cstheme="minorHAnsi"/>
          <w:i/>
          <w:color w:val="FF0000"/>
          <w:sz w:val="22"/>
          <w:szCs w:val="22"/>
        </w:rPr>
      </w:pPr>
      <w:proofErr w:type="spellStart"/>
      <w:r w:rsidRPr="009E0F2A">
        <w:rPr>
          <w:rFonts w:asciiTheme="minorHAnsi" w:hAnsiTheme="minorHAnsi" w:cstheme="minorHAnsi"/>
          <w:b/>
          <w:bCs/>
          <w:sz w:val="22"/>
          <w:szCs w:val="22"/>
        </w:rPr>
        <w:t>Welski</w:t>
      </w:r>
      <w:proofErr w:type="spellEnd"/>
      <w:r w:rsidRPr="009E0F2A">
        <w:rPr>
          <w:rFonts w:asciiTheme="minorHAnsi" w:hAnsiTheme="minorHAnsi" w:cstheme="minorHAnsi"/>
          <w:b/>
          <w:bCs/>
          <w:sz w:val="22"/>
          <w:szCs w:val="22"/>
        </w:rPr>
        <w:t xml:space="preserve"> Park Krajobrazowy, </w:t>
      </w:r>
      <w:r w:rsidRPr="009E0F2A">
        <w:rPr>
          <w:rFonts w:asciiTheme="minorHAnsi" w:hAnsiTheme="minorHAnsi" w:cstheme="minorHAnsi"/>
          <w:bCs/>
          <w:sz w:val="22"/>
          <w:szCs w:val="22"/>
        </w:rPr>
        <w:t>z siedzibą pod adresem</w:t>
      </w:r>
      <w:r w:rsidRPr="009E0F2A">
        <w:rPr>
          <w:rFonts w:asciiTheme="minorHAnsi" w:hAnsiTheme="minorHAnsi" w:cstheme="minorHAnsi"/>
          <w:b/>
          <w:bCs/>
          <w:sz w:val="22"/>
          <w:szCs w:val="22"/>
        </w:rPr>
        <w:t xml:space="preserve"> </w:t>
      </w:r>
      <w:r w:rsidRPr="009E0F2A">
        <w:rPr>
          <w:rFonts w:asciiTheme="minorHAnsi" w:hAnsiTheme="minorHAnsi" w:cstheme="minorHAnsi"/>
          <w:bCs/>
          <w:sz w:val="22"/>
          <w:szCs w:val="22"/>
        </w:rPr>
        <w:t>Jeleń 84</w:t>
      </w:r>
      <w:r w:rsidRPr="009E0F2A">
        <w:rPr>
          <w:rFonts w:asciiTheme="minorHAnsi" w:hAnsiTheme="minorHAnsi" w:cstheme="minorHAnsi"/>
          <w:sz w:val="22"/>
          <w:szCs w:val="22"/>
        </w:rPr>
        <w:t xml:space="preserve">, 13-230 Lidzbark NIP:5711063954;                        REGON: 130239915), zwanym dalej </w:t>
      </w:r>
      <w:r w:rsidRPr="009E0F2A">
        <w:rPr>
          <w:rFonts w:asciiTheme="minorHAnsi" w:hAnsiTheme="minorHAnsi" w:cstheme="minorHAnsi"/>
          <w:b/>
          <w:sz w:val="22"/>
          <w:szCs w:val="22"/>
        </w:rPr>
        <w:t>Zamawiającym</w:t>
      </w:r>
      <w:r w:rsidRPr="009E0F2A">
        <w:rPr>
          <w:rFonts w:asciiTheme="minorHAnsi" w:hAnsiTheme="minorHAnsi" w:cstheme="minorHAnsi"/>
          <w:sz w:val="22"/>
          <w:szCs w:val="22"/>
        </w:rPr>
        <w:t>, w imieniu którego działają:</w:t>
      </w:r>
    </w:p>
    <w:p w14:paraId="3942839C" w14:textId="77777777" w:rsidR="002D7D34" w:rsidRPr="009E0F2A" w:rsidRDefault="002D7D34" w:rsidP="002D7D34">
      <w:pPr>
        <w:tabs>
          <w:tab w:val="num" w:pos="360"/>
        </w:tabs>
        <w:jc w:val="both"/>
        <w:rPr>
          <w:rFonts w:asciiTheme="minorHAnsi" w:hAnsiTheme="minorHAnsi" w:cstheme="minorHAnsi"/>
          <w:sz w:val="22"/>
          <w:szCs w:val="22"/>
        </w:rPr>
      </w:pPr>
    </w:p>
    <w:p w14:paraId="47BFB962" w14:textId="77777777" w:rsidR="002D7D34" w:rsidRPr="009E0F2A" w:rsidRDefault="002D7D34" w:rsidP="002D7D34">
      <w:pPr>
        <w:tabs>
          <w:tab w:val="num" w:pos="360"/>
        </w:tabs>
        <w:jc w:val="both"/>
        <w:rPr>
          <w:rFonts w:asciiTheme="minorHAnsi" w:hAnsiTheme="minorHAnsi" w:cstheme="minorHAnsi"/>
          <w:sz w:val="22"/>
          <w:szCs w:val="22"/>
        </w:rPr>
      </w:pPr>
      <w:r w:rsidRPr="009E0F2A">
        <w:rPr>
          <w:rFonts w:asciiTheme="minorHAnsi" w:hAnsiTheme="minorHAnsi" w:cstheme="minorHAnsi"/>
          <w:sz w:val="22"/>
          <w:szCs w:val="22"/>
        </w:rPr>
        <w:t>………………………………………………………………………………….……………………………</w:t>
      </w:r>
    </w:p>
    <w:p w14:paraId="2137C9E8" w14:textId="77777777" w:rsidR="002D7D34" w:rsidRPr="009E0F2A" w:rsidRDefault="002D7D34" w:rsidP="002D7D34">
      <w:pPr>
        <w:tabs>
          <w:tab w:val="num" w:pos="360"/>
        </w:tabs>
        <w:jc w:val="both"/>
        <w:rPr>
          <w:rFonts w:asciiTheme="minorHAnsi" w:hAnsiTheme="minorHAnsi" w:cstheme="minorHAnsi"/>
          <w:sz w:val="22"/>
          <w:szCs w:val="22"/>
        </w:rPr>
      </w:pPr>
    </w:p>
    <w:p w14:paraId="744992EF" w14:textId="77777777" w:rsidR="002D7D34" w:rsidRPr="009E0F2A" w:rsidRDefault="002D7D34" w:rsidP="002D7D34">
      <w:pPr>
        <w:tabs>
          <w:tab w:val="num" w:pos="360"/>
        </w:tabs>
        <w:jc w:val="both"/>
        <w:rPr>
          <w:rFonts w:asciiTheme="minorHAnsi" w:hAnsiTheme="minorHAnsi" w:cstheme="minorHAnsi"/>
          <w:sz w:val="22"/>
          <w:szCs w:val="22"/>
        </w:rPr>
      </w:pPr>
      <w:r w:rsidRPr="009E0F2A">
        <w:rPr>
          <w:rFonts w:asciiTheme="minorHAnsi" w:hAnsiTheme="minorHAnsi" w:cstheme="minorHAnsi"/>
          <w:sz w:val="22"/>
          <w:szCs w:val="22"/>
        </w:rPr>
        <w:t>………………………………………………………………………………………………………………..</w:t>
      </w:r>
    </w:p>
    <w:p w14:paraId="4596C9DE" w14:textId="77777777" w:rsidR="002D7D34" w:rsidRPr="009E0F2A" w:rsidRDefault="002D7D34" w:rsidP="002D7D34">
      <w:pPr>
        <w:tabs>
          <w:tab w:val="num" w:pos="360"/>
        </w:tabs>
        <w:jc w:val="both"/>
        <w:rPr>
          <w:rFonts w:asciiTheme="minorHAnsi" w:hAnsiTheme="minorHAnsi" w:cstheme="minorHAnsi"/>
          <w:sz w:val="22"/>
          <w:szCs w:val="22"/>
        </w:rPr>
      </w:pPr>
      <w:r w:rsidRPr="009E0F2A">
        <w:rPr>
          <w:rFonts w:asciiTheme="minorHAnsi" w:hAnsiTheme="minorHAnsi" w:cstheme="minorHAnsi"/>
          <w:sz w:val="22"/>
          <w:szCs w:val="22"/>
        </w:rPr>
        <w:t>a</w:t>
      </w:r>
    </w:p>
    <w:p w14:paraId="44CB2AFB" w14:textId="77777777" w:rsidR="002D7D34" w:rsidRPr="009E0F2A" w:rsidRDefault="002D7D34" w:rsidP="002D7D34">
      <w:pPr>
        <w:jc w:val="both"/>
        <w:rPr>
          <w:rFonts w:asciiTheme="minorHAnsi" w:hAnsiTheme="minorHAnsi" w:cstheme="minorHAnsi"/>
          <w:sz w:val="22"/>
          <w:szCs w:val="22"/>
        </w:rPr>
      </w:pPr>
      <w:r w:rsidRPr="009E0F2A">
        <w:rPr>
          <w:rFonts w:asciiTheme="minorHAnsi" w:hAnsiTheme="minorHAnsi" w:cstheme="minorHAnsi"/>
          <w:sz w:val="22"/>
          <w:szCs w:val="22"/>
        </w:rPr>
        <w:t>.................................................................... z siedzibą w …………………………………………...…….,</w:t>
      </w:r>
    </w:p>
    <w:p w14:paraId="413CB726" w14:textId="77777777" w:rsidR="002D7D34" w:rsidRPr="009E0F2A" w:rsidRDefault="002D7D34" w:rsidP="002D7D34">
      <w:pPr>
        <w:jc w:val="both"/>
        <w:rPr>
          <w:rFonts w:asciiTheme="minorHAnsi" w:hAnsiTheme="minorHAnsi" w:cstheme="minorHAnsi"/>
          <w:sz w:val="22"/>
          <w:szCs w:val="22"/>
        </w:rPr>
      </w:pPr>
    </w:p>
    <w:p w14:paraId="514B1015" w14:textId="77777777" w:rsidR="002D7D34" w:rsidRPr="009E0F2A" w:rsidRDefault="002D7D34" w:rsidP="002D7D34">
      <w:pPr>
        <w:jc w:val="both"/>
        <w:rPr>
          <w:rFonts w:asciiTheme="minorHAnsi" w:hAnsiTheme="minorHAnsi" w:cstheme="minorHAnsi"/>
          <w:sz w:val="22"/>
          <w:szCs w:val="22"/>
        </w:rPr>
      </w:pPr>
      <w:r w:rsidRPr="009E0F2A">
        <w:rPr>
          <w:rFonts w:asciiTheme="minorHAnsi" w:hAnsiTheme="minorHAnsi" w:cstheme="minorHAnsi"/>
          <w:sz w:val="22"/>
          <w:szCs w:val="22"/>
        </w:rPr>
        <w:t xml:space="preserve">/NIP: …………..; Regon: ……………/ zwanym  dalej </w:t>
      </w:r>
      <w:r w:rsidRPr="009E0F2A">
        <w:rPr>
          <w:rFonts w:asciiTheme="minorHAnsi" w:hAnsiTheme="minorHAnsi" w:cstheme="minorHAnsi"/>
          <w:b/>
          <w:sz w:val="22"/>
          <w:szCs w:val="22"/>
        </w:rPr>
        <w:t xml:space="preserve">Wykonawcą, </w:t>
      </w:r>
      <w:r w:rsidRPr="009E0F2A">
        <w:rPr>
          <w:rFonts w:asciiTheme="minorHAnsi" w:hAnsiTheme="minorHAnsi" w:cstheme="minorHAnsi"/>
          <w:sz w:val="22"/>
          <w:szCs w:val="22"/>
        </w:rPr>
        <w:t xml:space="preserve"> w imieniu którego działają:</w:t>
      </w:r>
    </w:p>
    <w:p w14:paraId="47B4E951" w14:textId="77777777" w:rsidR="002D7D34" w:rsidRPr="009E0F2A" w:rsidRDefault="002D7D34" w:rsidP="002D7D34">
      <w:pPr>
        <w:jc w:val="both"/>
        <w:rPr>
          <w:rFonts w:asciiTheme="minorHAnsi" w:hAnsiTheme="minorHAnsi" w:cstheme="minorHAnsi"/>
          <w:sz w:val="22"/>
          <w:szCs w:val="22"/>
        </w:rPr>
      </w:pPr>
    </w:p>
    <w:p w14:paraId="0267B3A7" w14:textId="77777777" w:rsidR="002D7D34" w:rsidRPr="009E0F2A" w:rsidRDefault="002D7D34" w:rsidP="002D7D34">
      <w:pPr>
        <w:autoSpaceDE w:val="0"/>
        <w:autoSpaceDN w:val="0"/>
        <w:adjustRightInd w:val="0"/>
        <w:rPr>
          <w:rFonts w:asciiTheme="minorHAnsi" w:hAnsiTheme="minorHAnsi" w:cstheme="minorHAnsi"/>
          <w:sz w:val="22"/>
          <w:szCs w:val="22"/>
        </w:rPr>
      </w:pPr>
      <w:r w:rsidRPr="009E0F2A">
        <w:rPr>
          <w:rFonts w:asciiTheme="minorHAnsi" w:hAnsiTheme="minorHAnsi" w:cstheme="minorHAnsi"/>
          <w:sz w:val="22"/>
          <w:szCs w:val="22"/>
        </w:rPr>
        <w:t>....................................................................................................................................................................</w:t>
      </w:r>
    </w:p>
    <w:p w14:paraId="5F63BE5F" w14:textId="77777777" w:rsidR="002D7D34" w:rsidRPr="009E0F2A" w:rsidRDefault="002D7D34" w:rsidP="002D7D34">
      <w:pPr>
        <w:autoSpaceDE w:val="0"/>
        <w:autoSpaceDN w:val="0"/>
        <w:adjustRightInd w:val="0"/>
        <w:rPr>
          <w:rFonts w:asciiTheme="minorHAnsi" w:hAnsiTheme="minorHAnsi" w:cstheme="minorHAnsi"/>
          <w:sz w:val="22"/>
          <w:szCs w:val="22"/>
        </w:rPr>
      </w:pPr>
    </w:p>
    <w:p w14:paraId="108B1EE7" w14:textId="77777777" w:rsidR="002D7D34" w:rsidRPr="009E0F2A" w:rsidRDefault="002D7D34" w:rsidP="002D7D34">
      <w:pPr>
        <w:autoSpaceDE w:val="0"/>
        <w:autoSpaceDN w:val="0"/>
        <w:adjustRightInd w:val="0"/>
        <w:rPr>
          <w:rFonts w:asciiTheme="minorHAnsi" w:hAnsiTheme="minorHAnsi" w:cstheme="minorHAnsi"/>
          <w:sz w:val="22"/>
          <w:szCs w:val="22"/>
        </w:rPr>
      </w:pPr>
      <w:r w:rsidRPr="009E0F2A">
        <w:rPr>
          <w:rFonts w:asciiTheme="minorHAnsi" w:hAnsiTheme="minorHAnsi" w:cstheme="minorHAnsi"/>
          <w:sz w:val="22"/>
          <w:szCs w:val="22"/>
        </w:rPr>
        <w:t>....................................................................................................................................................................</w:t>
      </w:r>
    </w:p>
    <w:p w14:paraId="442D4CF9" w14:textId="77777777" w:rsidR="002D7D34" w:rsidRPr="009E0F2A" w:rsidRDefault="002D7D34" w:rsidP="002D7D34">
      <w:pPr>
        <w:tabs>
          <w:tab w:val="left" w:pos="1440"/>
        </w:tabs>
        <w:rPr>
          <w:rFonts w:asciiTheme="minorHAnsi" w:hAnsiTheme="minorHAnsi" w:cstheme="minorHAnsi"/>
          <w:b/>
          <w:sz w:val="22"/>
          <w:szCs w:val="22"/>
        </w:rPr>
      </w:pPr>
    </w:p>
    <w:p w14:paraId="18EECA1F" w14:textId="77777777" w:rsidR="002D7D34" w:rsidRPr="009E0F2A" w:rsidRDefault="002D7D34" w:rsidP="002D7D34">
      <w:pPr>
        <w:tabs>
          <w:tab w:val="left" w:pos="1440"/>
        </w:tabs>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w:t>
      </w:r>
    </w:p>
    <w:p w14:paraId="1BCCBCB0" w14:textId="77777777" w:rsidR="002D7D34" w:rsidRPr="009E0F2A" w:rsidRDefault="002D7D34" w:rsidP="002D7D34">
      <w:pPr>
        <w:spacing w:line="276" w:lineRule="auto"/>
        <w:ind w:firstLine="45"/>
        <w:jc w:val="center"/>
        <w:rPr>
          <w:rFonts w:asciiTheme="minorHAnsi" w:hAnsiTheme="minorHAnsi" w:cstheme="minorHAnsi"/>
          <w:b/>
          <w:sz w:val="22"/>
          <w:szCs w:val="22"/>
        </w:rPr>
      </w:pPr>
      <w:r w:rsidRPr="009E0F2A">
        <w:rPr>
          <w:rFonts w:asciiTheme="minorHAnsi" w:hAnsiTheme="minorHAnsi" w:cstheme="minorHAnsi"/>
          <w:b/>
          <w:sz w:val="22"/>
          <w:szCs w:val="22"/>
        </w:rPr>
        <w:t xml:space="preserve">Przedmiot umowy </w:t>
      </w:r>
    </w:p>
    <w:p w14:paraId="186F72F9" w14:textId="0BB9A16A" w:rsidR="002D7D34" w:rsidRPr="009E0F2A" w:rsidRDefault="002D7D34" w:rsidP="002D7D34">
      <w:pPr>
        <w:numPr>
          <w:ilvl w:val="0"/>
          <w:numId w:val="13"/>
        </w:numPr>
        <w:tabs>
          <w:tab w:val="clear" w:pos="720"/>
          <w:tab w:val="num" w:pos="284"/>
        </w:tabs>
        <w:autoSpaceDE w:val="0"/>
        <w:autoSpaceDN w:val="0"/>
        <w:adjustRightInd w:val="0"/>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color w:val="000000"/>
          <w:sz w:val="22"/>
          <w:szCs w:val="22"/>
        </w:rPr>
        <w:t xml:space="preserve">Przedmiotem umowy jest </w:t>
      </w:r>
      <w:r w:rsidR="00464C7C">
        <w:rPr>
          <w:rFonts w:asciiTheme="minorHAnsi" w:hAnsiTheme="minorHAnsi" w:cstheme="minorHAnsi"/>
          <w:color w:val="000000"/>
          <w:sz w:val="22"/>
          <w:szCs w:val="22"/>
        </w:rPr>
        <w:t>……………………………………………………………………………………………………………….</w:t>
      </w:r>
    </w:p>
    <w:p w14:paraId="069A756E" w14:textId="77777777" w:rsidR="002D7D34" w:rsidRPr="009E0F2A" w:rsidRDefault="002D7D34" w:rsidP="002D7D34">
      <w:pPr>
        <w:numPr>
          <w:ilvl w:val="0"/>
          <w:numId w:val="13"/>
        </w:numPr>
        <w:tabs>
          <w:tab w:val="clear" w:pos="720"/>
          <w:tab w:val="num" w:pos="284"/>
        </w:tabs>
        <w:autoSpaceDE w:val="0"/>
        <w:autoSpaceDN w:val="0"/>
        <w:adjustRightInd w:val="0"/>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bCs/>
          <w:sz w:val="22"/>
          <w:szCs w:val="22"/>
        </w:rPr>
        <w:t>Szczegółowy</w:t>
      </w:r>
      <w:r w:rsidRPr="009E0F2A">
        <w:rPr>
          <w:rFonts w:asciiTheme="minorHAnsi" w:hAnsiTheme="minorHAnsi" w:cstheme="minorHAnsi"/>
          <w:sz w:val="22"/>
          <w:szCs w:val="22"/>
        </w:rPr>
        <w:t xml:space="preserve"> zakres robót budowlanych objętych przedmiotem niniejszej umowy zawiera dokumentacja projektowa oraz specyfikacja techniczna wykonania i odbioru robót budowlanych. </w:t>
      </w:r>
    </w:p>
    <w:p w14:paraId="6E97AE90" w14:textId="77777777" w:rsidR="002D7D34" w:rsidRPr="009E0F2A" w:rsidRDefault="002D7D34" w:rsidP="002D7D34">
      <w:pPr>
        <w:numPr>
          <w:ilvl w:val="0"/>
          <w:numId w:val="13"/>
        </w:numPr>
        <w:tabs>
          <w:tab w:val="clear" w:pos="720"/>
          <w:tab w:val="num" w:pos="284"/>
        </w:tabs>
        <w:autoSpaceDE w:val="0"/>
        <w:autoSpaceDN w:val="0"/>
        <w:adjustRightInd w:val="0"/>
        <w:spacing w:line="276" w:lineRule="auto"/>
        <w:ind w:left="283" w:hanging="283"/>
        <w:jc w:val="both"/>
        <w:rPr>
          <w:rFonts w:asciiTheme="minorHAnsi" w:hAnsiTheme="minorHAnsi" w:cstheme="minorHAnsi"/>
          <w:bCs/>
          <w:sz w:val="22"/>
          <w:szCs w:val="22"/>
        </w:rPr>
      </w:pPr>
      <w:r w:rsidRPr="009E0F2A">
        <w:rPr>
          <w:rFonts w:asciiTheme="minorHAnsi" w:hAnsiTheme="minorHAnsi" w:cstheme="minorHAnsi"/>
          <w:sz w:val="22"/>
          <w:szCs w:val="22"/>
        </w:rPr>
        <w:t xml:space="preserve">Dokumenty, o których mowa w ust. 2 stanowią załączniki do specyfikacji istotnych warunków zamówienia. </w:t>
      </w:r>
    </w:p>
    <w:p w14:paraId="4C10AD98" w14:textId="77777777" w:rsidR="002D7D34" w:rsidRPr="009E0F2A" w:rsidRDefault="002D7D34" w:rsidP="002D7D34">
      <w:pPr>
        <w:numPr>
          <w:ilvl w:val="0"/>
          <w:numId w:val="13"/>
        </w:numPr>
        <w:tabs>
          <w:tab w:val="clear" w:pos="720"/>
          <w:tab w:val="num" w:pos="284"/>
        </w:tabs>
        <w:spacing w:line="276" w:lineRule="auto"/>
        <w:ind w:left="283" w:hanging="283"/>
        <w:jc w:val="both"/>
        <w:rPr>
          <w:rFonts w:asciiTheme="minorHAnsi" w:hAnsiTheme="minorHAnsi" w:cstheme="minorHAnsi"/>
          <w:b/>
          <w:sz w:val="22"/>
          <w:szCs w:val="22"/>
        </w:rPr>
      </w:pPr>
      <w:r w:rsidRPr="009E0F2A">
        <w:rPr>
          <w:rFonts w:asciiTheme="minorHAnsi" w:hAnsiTheme="minorHAnsi" w:cstheme="minorHAnsi"/>
          <w:sz w:val="22"/>
          <w:szCs w:val="22"/>
        </w:rPr>
        <w:t xml:space="preserve">Wykonawca oświadcza, że zapoznał się ze wszystkimi dokumentami składającymi się na opis przedmiotu umowy i zobowiązuje się wykonać przedmiot umowy. </w:t>
      </w:r>
    </w:p>
    <w:p w14:paraId="36E06D9F" w14:textId="77777777" w:rsidR="002D7D34" w:rsidRPr="009E0F2A" w:rsidRDefault="002D7D34" w:rsidP="002D7D34">
      <w:pPr>
        <w:tabs>
          <w:tab w:val="num" w:pos="284"/>
        </w:tabs>
        <w:spacing w:line="276" w:lineRule="auto"/>
        <w:ind w:left="284"/>
        <w:jc w:val="center"/>
        <w:rPr>
          <w:rFonts w:asciiTheme="minorHAnsi" w:hAnsiTheme="minorHAnsi" w:cstheme="minorHAnsi"/>
          <w:b/>
          <w:sz w:val="22"/>
          <w:szCs w:val="22"/>
        </w:rPr>
      </w:pPr>
    </w:p>
    <w:p w14:paraId="5ADA3896" w14:textId="77777777" w:rsidR="002D7D34" w:rsidRPr="009E0F2A" w:rsidRDefault="002D7D34" w:rsidP="002D7D34">
      <w:pPr>
        <w:tabs>
          <w:tab w:val="num" w:pos="284"/>
        </w:tabs>
        <w:spacing w:line="276" w:lineRule="auto"/>
        <w:ind w:left="284"/>
        <w:jc w:val="center"/>
        <w:rPr>
          <w:rFonts w:asciiTheme="minorHAnsi" w:hAnsiTheme="minorHAnsi" w:cstheme="minorHAnsi"/>
          <w:b/>
          <w:sz w:val="22"/>
          <w:szCs w:val="22"/>
        </w:rPr>
      </w:pPr>
      <w:r w:rsidRPr="009E0F2A">
        <w:rPr>
          <w:rFonts w:asciiTheme="minorHAnsi" w:hAnsiTheme="minorHAnsi" w:cstheme="minorHAnsi"/>
          <w:b/>
          <w:sz w:val="22"/>
          <w:szCs w:val="22"/>
        </w:rPr>
        <w:t>§ 2</w:t>
      </w:r>
    </w:p>
    <w:p w14:paraId="00B9CBCE" w14:textId="77777777" w:rsidR="002D7D34" w:rsidRPr="009E0F2A" w:rsidRDefault="002D7D34" w:rsidP="002D7D34">
      <w:pPr>
        <w:tabs>
          <w:tab w:val="num" w:pos="284"/>
        </w:tabs>
        <w:spacing w:line="276" w:lineRule="auto"/>
        <w:ind w:left="284"/>
        <w:jc w:val="center"/>
        <w:rPr>
          <w:rFonts w:asciiTheme="minorHAnsi" w:hAnsiTheme="minorHAnsi" w:cstheme="minorHAnsi"/>
          <w:b/>
          <w:sz w:val="22"/>
          <w:szCs w:val="22"/>
        </w:rPr>
      </w:pPr>
      <w:r w:rsidRPr="009E0F2A">
        <w:rPr>
          <w:rFonts w:asciiTheme="minorHAnsi" w:hAnsiTheme="minorHAnsi" w:cstheme="minorHAnsi"/>
          <w:b/>
          <w:sz w:val="22"/>
          <w:szCs w:val="22"/>
        </w:rPr>
        <w:t>Terminy wykonania</w:t>
      </w:r>
    </w:p>
    <w:p w14:paraId="72CC543B" w14:textId="1AA74DC7" w:rsidR="002D7D34" w:rsidRPr="009E0F2A" w:rsidRDefault="002D7D34" w:rsidP="002D7D34">
      <w:pPr>
        <w:numPr>
          <w:ilvl w:val="0"/>
          <w:numId w:val="14"/>
        </w:numPr>
        <w:tabs>
          <w:tab w:val="clear" w:pos="360"/>
          <w:tab w:val="num" w:pos="284"/>
        </w:tabs>
        <w:spacing w:line="276" w:lineRule="auto"/>
        <w:ind w:left="284"/>
        <w:jc w:val="both"/>
        <w:rPr>
          <w:rFonts w:asciiTheme="minorHAnsi" w:hAnsiTheme="minorHAnsi" w:cstheme="minorHAnsi"/>
          <w:b/>
          <w:sz w:val="22"/>
          <w:szCs w:val="22"/>
        </w:rPr>
      </w:pPr>
      <w:r w:rsidRPr="009E0F2A">
        <w:rPr>
          <w:rFonts w:asciiTheme="minorHAnsi" w:hAnsiTheme="minorHAnsi" w:cstheme="minorHAnsi"/>
          <w:sz w:val="22"/>
          <w:szCs w:val="22"/>
        </w:rPr>
        <w:t xml:space="preserve">Wykonawca jest zobowiązany do  całkowitego wykonania przedmiotu umowy w terminie </w:t>
      </w:r>
      <w:r w:rsidR="00AC65C3">
        <w:rPr>
          <w:rFonts w:asciiTheme="minorHAnsi" w:hAnsiTheme="minorHAnsi" w:cstheme="minorHAnsi"/>
          <w:sz w:val="22"/>
          <w:szCs w:val="22"/>
        </w:rPr>
        <w:t xml:space="preserve">do </w:t>
      </w:r>
      <w:r w:rsidRPr="009E0F2A">
        <w:rPr>
          <w:rFonts w:asciiTheme="minorHAnsi" w:hAnsiTheme="minorHAnsi" w:cstheme="minorHAnsi"/>
          <w:b/>
          <w:sz w:val="22"/>
          <w:szCs w:val="22"/>
        </w:rPr>
        <w:t xml:space="preserve">…………… </w:t>
      </w:r>
      <w:r w:rsidRPr="009E0F2A">
        <w:rPr>
          <w:rFonts w:asciiTheme="minorHAnsi" w:hAnsiTheme="minorHAnsi" w:cstheme="minorHAnsi"/>
          <w:sz w:val="22"/>
          <w:szCs w:val="22"/>
        </w:rPr>
        <w:t>od dnia zawarcia umowy.</w:t>
      </w:r>
    </w:p>
    <w:p w14:paraId="23C856B2" w14:textId="77777777" w:rsidR="002D7D34" w:rsidRPr="009E0F2A" w:rsidRDefault="002D7D34" w:rsidP="002D7D34">
      <w:pPr>
        <w:numPr>
          <w:ilvl w:val="0"/>
          <w:numId w:val="14"/>
        </w:numPr>
        <w:tabs>
          <w:tab w:val="clear" w:pos="360"/>
          <w:tab w:val="num" w:pos="284"/>
        </w:tabs>
        <w:spacing w:line="276" w:lineRule="auto"/>
        <w:ind w:left="284"/>
        <w:jc w:val="both"/>
        <w:rPr>
          <w:rFonts w:asciiTheme="minorHAnsi" w:hAnsiTheme="minorHAnsi" w:cstheme="minorHAnsi"/>
          <w:b/>
          <w:sz w:val="22"/>
          <w:szCs w:val="22"/>
        </w:rPr>
      </w:pPr>
      <w:r w:rsidRPr="009E0F2A">
        <w:rPr>
          <w:rFonts w:asciiTheme="minorHAnsi" w:hAnsiTheme="minorHAnsi" w:cstheme="minorHAnsi"/>
          <w:sz w:val="22"/>
          <w:szCs w:val="22"/>
        </w:rPr>
        <w:t xml:space="preserve">Przekazanie placu budowy nastąpi nie później niż w terminie </w:t>
      </w:r>
      <w:r w:rsidRPr="009E0F2A">
        <w:rPr>
          <w:rFonts w:asciiTheme="minorHAnsi" w:hAnsiTheme="minorHAnsi" w:cstheme="minorHAnsi"/>
          <w:b/>
          <w:sz w:val="22"/>
          <w:szCs w:val="22"/>
        </w:rPr>
        <w:t>3 dni</w:t>
      </w:r>
      <w:r w:rsidRPr="009E0F2A">
        <w:rPr>
          <w:rFonts w:asciiTheme="minorHAnsi" w:hAnsiTheme="minorHAnsi" w:cstheme="minorHAnsi"/>
          <w:sz w:val="22"/>
          <w:szCs w:val="22"/>
        </w:rPr>
        <w:t xml:space="preserve"> roboczych od dnia zawarcia umowy.</w:t>
      </w:r>
    </w:p>
    <w:p w14:paraId="57B2A209" w14:textId="77777777" w:rsidR="002D7D34" w:rsidRPr="009E0F2A" w:rsidRDefault="002D7D34" w:rsidP="002D7D34">
      <w:pPr>
        <w:spacing w:line="276" w:lineRule="auto"/>
        <w:jc w:val="center"/>
        <w:rPr>
          <w:rFonts w:asciiTheme="minorHAnsi" w:hAnsiTheme="minorHAnsi" w:cstheme="minorHAnsi"/>
          <w:b/>
          <w:sz w:val="22"/>
          <w:szCs w:val="22"/>
        </w:rPr>
      </w:pPr>
    </w:p>
    <w:p w14:paraId="7AFF1606"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3</w:t>
      </w:r>
    </w:p>
    <w:p w14:paraId="26FCCD75" w14:textId="426B53FA" w:rsidR="002D7D34" w:rsidRPr="009E0F2A" w:rsidRDefault="00AC65C3" w:rsidP="00AC65C3">
      <w:pPr>
        <w:tabs>
          <w:tab w:val="center" w:pos="4536"/>
          <w:tab w:val="right" w:pos="9072"/>
        </w:tabs>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ab/>
      </w:r>
      <w:r w:rsidR="002D7D34" w:rsidRPr="009E0F2A">
        <w:rPr>
          <w:rFonts w:asciiTheme="minorHAnsi" w:hAnsiTheme="minorHAnsi" w:cstheme="minorHAnsi"/>
          <w:b/>
          <w:sz w:val="22"/>
          <w:szCs w:val="22"/>
        </w:rPr>
        <w:t xml:space="preserve">Wynagrodzenie i warunki płatności </w:t>
      </w:r>
      <w:r>
        <w:rPr>
          <w:rFonts w:asciiTheme="minorHAnsi" w:hAnsiTheme="minorHAnsi" w:cstheme="minorHAnsi"/>
          <w:b/>
          <w:sz w:val="22"/>
          <w:szCs w:val="22"/>
        </w:rPr>
        <w:tab/>
      </w:r>
    </w:p>
    <w:p w14:paraId="4B62BCEC" w14:textId="77777777" w:rsidR="002D7D34" w:rsidRPr="009E0F2A" w:rsidRDefault="002D7D34" w:rsidP="002D7D34">
      <w:pPr>
        <w:numPr>
          <w:ilvl w:val="0"/>
          <w:numId w:val="2"/>
        </w:numPr>
        <w:tabs>
          <w:tab w:val="clear" w:pos="720"/>
          <w:tab w:val="num" w:pos="0"/>
        </w:tabs>
        <w:spacing w:line="276" w:lineRule="auto"/>
        <w:ind w:left="357" w:hanging="357"/>
        <w:jc w:val="both"/>
        <w:rPr>
          <w:rFonts w:asciiTheme="minorHAnsi" w:hAnsiTheme="minorHAnsi" w:cstheme="minorHAnsi"/>
          <w:bCs/>
          <w:sz w:val="22"/>
          <w:szCs w:val="22"/>
        </w:rPr>
      </w:pPr>
      <w:r w:rsidRPr="009E0F2A">
        <w:rPr>
          <w:rFonts w:asciiTheme="minorHAnsi" w:hAnsiTheme="minorHAnsi" w:cstheme="minorHAnsi"/>
          <w:bCs/>
          <w:sz w:val="22"/>
          <w:szCs w:val="22"/>
        </w:rPr>
        <w:t xml:space="preserve">Z tytułu wykonania przedmiotu umowy Wykonawcy przysługuje wynagrodzenie ryczałtowe w kwocie ……………..…… złotych brutto (słownie:……………………..………….……. złotych brutto) w tym należny podatek VAT  </w:t>
      </w:r>
    </w:p>
    <w:p w14:paraId="25F68526" w14:textId="77777777" w:rsidR="002D7D34" w:rsidRPr="009E0F2A" w:rsidRDefault="002D7D34" w:rsidP="002D7D34">
      <w:pPr>
        <w:numPr>
          <w:ilvl w:val="0"/>
          <w:numId w:val="2"/>
        </w:numPr>
        <w:tabs>
          <w:tab w:val="clear" w:pos="720"/>
          <w:tab w:val="num" w:pos="284"/>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Podstawą do wystawienia faktury będzie protokół odbioru robót, o którym mowa w § 8 ust. 2 podpisany przez osobę, o której  mowa w § 8 ust. 3.</w:t>
      </w:r>
    </w:p>
    <w:p w14:paraId="7D5ECD5B" w14:textId="77777777" w:rsidR="002D7D34" w:rsidRPr="009E0F2A" w:rsidRDefault="002D7D34" w:rsidP="002D7D34">
      <w:pPr>
        <w:numPr>
          <w:ilvl w:val="0"/>
          <w:numId w:val="2"/>
        </w:numPr>
        <w:tabs>
          <w:tab w:val="clear" w:pos="720"/>
          <w:tab w:val="num" w:pos="0"/>
          <w:tab w:val="num" w:pos="284"/>
        </w:tabs>
        <w:spacing w:line="276" w:lineRule="auto"/>
        <w:ind w:left="360" w:hanging="357"/>
        <w:jc w:val="both"/>
        <w:rPr>
          <w:rFonts w:asciiTheme="minorHAnsi" w:hAnsiTheme="minorHAnsi" w:cstheme="minorHAnsi"/>
          <w:b/>
          <w:sz w:val="22"/>
          <w:szCs w:val="22"/>
        </w:rPr>
      </w:pPr>
      <w:r w:rsidRPr="009E0F2A">
        <w:rPr>
          <w:rFonts w:asciiTheme="minorHAnsi" w:hAnsiTheme="minorHAnsi" w:cstheme="minorHAnsi"/>
          <w:iCs/>
          <w:sz w:val="22"/>
          <w:szCs w:val="22"/>
        </w:rPr>
        <w:t>Wynagrodzenie, o którym mowa w ust. 1, obejmuje wszystkie koszty i wydatki związane z wykonaniem zamówienia będącego przedmiotem niniejszej umowy, w tym w szczególności:</w:t>
      </w:r>
    </w:p>
    <w:p w14:paraId="38F911FF"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koszty niezbędnych badań i prób w zakresie wykonanych robót;</w:t>
      </w:r>
    </w:p>
    <w:p w14:paraId="463439E1"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koszty materiałów niezbędnych do wykonania robót oraz ich transportu;</w:t>
      </w:r>
    </w:p>
    <w:p w14:paraId="5C9D4933"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usunięcia odpadów powstałych w wyniku wykonywania robót oraz zapewnienia przez Wykonawcę ich zagospodarowania w sposób zgodny z przepisami ustawy z dnia 14 grudnia 2012 r.             o odpadach;</w:t>
      </w:r>
    </w:p>
    <w:p w14:paraId="190E08EA"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 xml:space="preserve">koszt zorganizowania zaplecza miejsca wykonania robót; </w:t>
      </w:r>
    </w:p>
    <w:p w14:paraId="4A78B540"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utrzymania w należytym porządku dróg dojazdowych;</w:t>
      </w:r>
    </w:p>
    <w:p w14:paraId="13CE3397"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zapewnienia dozoru, warunków bezpieczeństwa i higieny pracy oraz bezpieczeństwa przeciwpożarowego;</w:t>
      </w:r>
    </w:p>
    <w:p w14:paraId="689DEB70" w14:textId="77777777" w:rsidR="002D7D34" w:rsidRPr="009E0F2A" w:rsidRDefault="002D7D34" w:rsidP="002D7D34">
      <w:pPr>
        <w:numPr>
          <w:ilvl w:val="1"/>
          <w:numId w:val="2"/>
        </w:numPr>
        <w:tabs>
          <w:tab w:val="clear" w:pos="1440"/>
          <w:tab w:val="num" w:pos="720"/>
        </w:tabs>
        <w:autoSpaceDE w:val="0"/>
        <w:spacing w:line="276" w:lineRule="auto"/>
        <w:ind w:left="720" w:hanging="357"/>
        <w:jc w:val="both"/>
        <w:rPr>
          <w:rFonts w:asciiTheme="minorHAnsi" w:hAnsiTheme="minorHAnsi" w:cstheme="minorHAnsi"/>
          <w:iCs/>
          <w:sz w:val="22"/>
          <w:szCs w:val="22"/>
        </w:rPr>
      </w:pPr>
      <w:r w:rsidRPr="009E0F2A">
        <w:rPr>
          <w:rFonts w:asciiTheme="minorHAnsi" w:hAnsiTheme="minorHAnsi" w:cstheme="minorHAnsi"/>
          <w:iCs/>
          <w:sz w:val="22"/>
          <w:szCs w:val="22"/>
        </w:rPr>
        <w:t>koszt doprowadzenia do należytego stanu i porządku terenu budowy po wykonaniu robót.</w:t>
      </w:r>
    </w:p>
    <w:p w14:paraId="0D5E21C0" w14:textId="77777777" w:rsidR="002D7D34" w:rsidRPr="009E0F2A" w:rsidRDefault="002D7D34" w:rsidP="002D7D34">
      <w:pPr>
        <w:numPr>
          <w:ilvl w:val="0"/>
          <w:numId w:val="2"/>
        </w:numPr>
        <w:tabs>
          <w:tab w:val="clear" w:pos="720"/>
          <w:tab w:val="num" w:pos="0"/>
        </w:tabs>
        <w:spacing w:line="276" w:lineRule="auto"/>
        <w:ind w:left="357" w:hanging="357"/>
        <w:jc w:val="both"/>
        <w:rPr>
          <w:rFonts w:asciiTheme="minorHAnsi" w:hAnsiTheme="minorHAnsi" w:cstheme="minorHAnsi"/>
          <w:b/>
          <w:sz w:val="22"/>
          <w:szCs w:val="22"/>
        </w:rPr>
      </w:pPr>
      <w:r w:rsidRPr="009E0F2A">
        <w:rPr>
          <w:rFonts w:asciiTheme="minorHAnsi" w:hAnsiTheme="minorHAnsi" w:cstheme="minorHAnsi"/>
          <w:sz w:val="22"/>
          <w:szCs w:val="22"/>
        </w:rPr>
        <w:t xml:space="preserve">Wykonawca dostarczy Zamawiającemu fakturę, o której mowa w ust. 5, w terminie 7 dni od dnia podpisania przez obie strony protokołu odbioru. </w:t>
      </w:r>
    </w:p>
    <w:p w14:paraId="6F41721A" w14:textId="77777777" w:rsidR="002D7D34" w:rsidRPr="009E0F2A" w:rsidRDefault="002D7D34" w:rsidP="002D7D34">
      <w:pPr>
        <w:numPr>
          <w:ilvl w:val="0"/>
          <w:numId w:val="2"/>
        </w:numPr>
        <w:tabs>
          <w:tab w:val="clear" w:pos="720"/>
          <w:tab w:val="num" w:pos="0"/>
        </w:tabs>
        <w:spacing w:line="276" w:lineRule="auto"/>
        <w:ind w:left="360"/>
        <w:jc w:val="both"/>
        <w:rPr>
          <w:rFonts w:asciiTheme="minorHAnsi" w:hAnsiTheme="minorHAnsi" w:cstheme="minorHAnsi"/>
          <w:sz w:val="22"/>
          <w:szCs w:val="22"/>
        </w:rPr>
      </w:pPr>
      <w:r w:rsidRPr="009E0F2A">
        <w:rPr>
          <w:rFonts w:asciiTheme="minorHAnsi" w:hAnsiTheme="minorHAnsi" w:cstheme="minorHAnsi"/>
          <w:sz w:val="22"/>
          <w:szCs w:val="22"/>
        </w:rPr>
        <w:t>Faktura VAT będzie wystawiona w następujący sposób:</w:t>
      </w:r>
      <w:r w:rsidRPr="009E0F2A">
        <w:rPr>
          <w:rFonts w:asciiTheme="minorHAnsi" w:eastAsia="Calibri" w:hAnsiTheme="minorHAnsi" w:cstheme="minorHAnsi"/>
          <w:sz w:val="22"/>
          <w:szCs w:val="22"/>
          <w:lang w:eastAsia="en-US"/>
        </w:rPr>
        <w:t xml:space="preserve"> </w:t>
      </w:r>
    </w:p>
    <w:p w14:paraId="3CC347DB" w14:textId="77777777" w:rsidR="002D7D34" w:rsidRPr="009E0F2A" w:rsidRDefault="002D7D34" w:rsidP="002D7D34">
      <w:pPr>
        <w:spacing w:line="276" w:lineRule="auto"/>
        <w:ind w:left="360" w:firstLine="207"/>
        <w:jc w:val="both"/>
        <w:rPr>
          <w:rFonts w:asciiTheme="minorHAnsi" w:hAnsiTheme="minorHAnsi" w:cstheme="minorHAnsi"/>
          <w:b/>
          <w:sz w:val="22"/>
          <w:szCs w:val="22"/>
        </w:rPr>
      </w:pPr>
      <w:r w:rsidRPr="009E0F2A">
        <w:rPr>
          <w:rFonts w:asciiTheme="minorHAnsi" w:hAnsiTheme="minorHAnsi" w:cstheme="minorHAnsi"/>
          <w:b/>
          <w:sz w:val="22"/>
          <w:szCs w:val="22"/>
        </w:rPr>
        <w:t>Nabywca:</w:t>
      </w:r>
    </w:p>
    <w:p w14:paraId="2AA87281" w14:textId="77777777" w:rsidR="002D7D34" w:rsidRPr="009E0F2A" w:rsidRDefault="002D7D34" w:rsidP="002D7D34">
      <w:pPr>
        <w:autoSpaceDE w:val="0"/>
        <w:autoSpaceDN w:val="0"/>
        <w:adjustRightInd w:val="0"/>
        <w:spacing w:line="276" w:lineRule="auto"/>
        <w:ind w:left="567"/>
        <w:contextualSpacing/>
        <w:jc w:val="both"/>
        <w:rPr>
          <w:rFonts w:asciiTheme="minorHAnsi" w:hAnsiTheme="minorHAnsi" w:cstheme="minorHAnsi"/>
          <w:sz w:val="22"/>
          <w:szCs w:val="22"/>
        </w:rPr>
      </w:pPr>
      <w:r w:rsidRPr="009E0F2A">
        <w:rPr>
          <w:rFonts w:asciiTheme="minorHAnsi" w:hAnsiTheme="minorHAnsi" w:cstheme="minorHAnsi"/>
          <w:sz w:val="22"/>
          <w:szCs w:val="22"/>
        </w:rPr>
        <w:t xml:space="preserve">Województwo Warmińsko - Mazurskie, ul. Emilii Plater 1, 10-562 Olsztyn, </w:t>
      </w:r>
      <w:r w:rsidRPr="009E0F2A">
        <w:rPr>
          <w:rFonts w:asciiTheme="minorHAnsi" w:hAnsiTheme="minorHAnsi" w:cstheme="minorHAnsi"/>
          <w:sz w:val="22"/>
          <w:szCs w:val="22"/>
        </w:rPr>
        <w:br/>
      </w:r>
      <w:r w:rsidRPr="009E0F2A">
        <w:rPr>
          <w:rFonts w:asciiTheme="minorHAnsi" w:hAnsiTheme="minorHAnsi" w:cstheme="minorHAnsi"/>
          <w:b/>
          <w:sz w:val="22"/>
          <w:szCs w:val="22"/>
        </w:rPr>
        <w:t>NIP 739 38 90 447</w:t>
      </w:r>
    </w:p>
    <w:p w14:paraId="1B3D7F74" w14:textId="77777777" w:rsidR="002D7D34" w:rsidRPr="009E0F2A" w:rsidRDefault="002D7D34" w:rsidP="002D7D34">
      <w:pPr>
        <w:spacing w:line="276" w:lineRule="auto"/>
        <w:ind w:left="567"/>
        <w:jc w:val="both"/>
        <w:rPr>
          <w:rFonts w:asciiTheme="minorHAnsi" w:hAnsiTheme="minorHAnsi" w:cstheme="minorHAnsi"/>
          <w:b/>
          <w:sz w:val="22"/>
          <w:szCs w:val="22"/>
        </w:rPr>
      </w:pPr>
      <w:r w:rsidRPr="009E0F2A">
        <w:rPr>
          <w:rFonts w:asciiTheme="minorHAnsi" w:hAnsiTheme="minorHAnsi" w:cstheme="minorHAnsi"/>
          <w:b/>
          <w:sz w:val="22"/>
          <w:szCs w:val="22"/>
        </w:rPr>
        <w:t>Odbiorca:</w:t>
      </w:r>
    </w:p>
    <w:p w14:paraId="214F4EA6" w14:textId="77777777" w:rsidR="002D7D34" w:rsidRPr="009E0F2A" w:rsidRDefault="002D7D34" w:rsidP="002D7D34">
      <w:pPr>
        <w:spacing w:line="276" w:lineRule="auto"/>
        <w:jc w:val="both"/>
        <w:rPr>
          <w:rFonts w:asciiTheme="minorHAnsi" w:hAnsiTheme="minorHAnsi" w:cstheme="minorHAnsi"/>
          <w:sz w:val="22"/>
          <w:szCs w:val="22"/>
        </w:rPr>
      </w:pPr>
      <w:r w:rsidRPr="009E0F2A">
        <w:rPr>
          <w:rFonts w:asciiTheme="minorHAnsi" w:hAnsiTheme="minorHAnsi" w:cstheme="minorHAnsi"/>
          <w:b/>
          <w:bCs/>
          <w:color w:val="FF0000"/>
          <w:sz w:val="22"/>
          <w:szCs w:val="22"/>
        </w:rPr>
        <w:t xml:space="preserve">           </w:t>
      </w:r>
      <w:proofErr w:type="spellStart"/>
      <w:r w:rsidRPr="009E0F2A">
        <w:rPr>
          <w:rFonts w:asciiTheme="minorHAnsi" w:hAnsiTheme="minorHAnsi" w:cstheme="minorHAnsi"/>
          <w:bCs/>
          <w:sz w:val="22"/>
          <w:szCs w:val="22"/>
        </w:rPr>
        <w:t>Welski</w:t>
      </w:r>
      <w:proofErr w:type="spellEnd"/>
      <w:r w:rsidRPr="009E0F2A">
        <w:rPr>
          <w:rFonts w:asciiTheme="minorHAnsi" w:hAnsiTheme="minorHAnsi" w:cstheme="minorHAnsi"/>
          <w:bCs/>
          <w:sz w:val="22"/>
          <w:szCs w:val="22"/>
        </w:rPr>
        <w:t xml:space="preserve"> Park Krajobrazowy, Jeleń 84, 13-230 Lidzbark.</w:t>
      </w:r>
    </w:p>
    <w:p w14:paraId="7A88F10C" w14:textId="77777777" w:rsidR="002D7D34" w:rsidRPr="009E0F2A" w:rsidRDefault="002D7D34" w:rsidP="002D7D34">
      <w:pPr>
        <w:pStyle w:val="Tekstpodstawowy"/>
        <w:numPr>
          <w:ilvl w:val="0"/>
          <w:numId w:val="2"/>
        </w:numPr>
        <w:tabs>
          <w:tab w:val="clear" w:pos="720"/>
          <w:tab w:val="num" w:pos="426"/>
        </w:tabs>
        <w:spacing w:line="276" w:lineRule="auto"/>
        <w:ind w:left="426" w:hanging="426"/>
        <w:jc w:val="both"/>
        <w:rPr>
          <w:rFonts w:asciiTheme="minorHAnsi" w:hAnsiTheme="minorHAnsi" w:cstheme="minorHAnsi"/>
          <w:b w:val="0"/>
          <w:sz w:val="22"/>
          <w:szCs w:val="22"/>
        </w:rPr>
      </w:pPr>
      <w:r w:rsidRPr="009E0F2A">
        <w:rPr>
          <w:rFonts w:asciiTheme="minorHAnsi" w:hAnsiTheme="minorHAnsi" w:cstheme="minorHAnsi"/>
          <w:b w:val="0"/>
          <w:sz w:val="22"/>
          <w:szCs w:val="22"/>
        </w:rPr>
        <w:t>Zapłata wynagrodzenia nast</w:t>
      </w:r>
      <w:r w:rsidRPr="009E0F2A">
        <w:rPr>
          <w:rFonts w:asciiTheme="minorHAnsi" w:eastAsia="TimesNewRoman" w:hAnsiTheme="minorHAnsi" w:cstheme="minorHAnsi"/>
          <w:b w:val="0"/>
          <w:sz w:val="22"/>
          <w:szCs w:val="22"/>
        </w:rPr>
        <w:t>ą</w:t>
      </w:r>
      <w:r w:rsidRPr="009E0F2A">
        <w:rPr>
          <w:rFonts w:asciiTheme="minorHAnsi" w:hAnsiTheme="minorHAnsi" w:cstheme="minorHAnsi"/>
          <w:b w:val="0"/>
          <w:sz w:val="22"/>
          <w:szCs w:val="22"/>
        </w:rPr>
        <w:t>pi przelewem na rachunek bankowy Wykonawcy o numerze ………………………………………………………………………….…………, w terminie 21 dni od daty otrzymania przez Zamawiaj</w:t>
      </w:r>
      <w:r w:rsidRPr="009E0F2A">
        <w:rPr>
          <w:rFonts w:asciiTheme="minorHAnsi" w:eastAsia="TimesNewRoman" w:hAnsiTheme="minorHAnsi" w:cstheme="minorHAnsi"/>
          <w:b w:val="0"/>
          <w:sz w:val="22"/>
          <w:szCs w:val="22"/>
        </w:rPr>
        <w:t>ą</w:t>
      </w:r>
      <w:r w:rsidRPr="009E0F2A">
        <w:rPr>
          <w:rFonts w:asciiTheme="minorHAnsi" w:hAnsiTheme="minorHAnsi" w:cstheme="minorHAnsi"/>
          <w:b w:val="0"/>
          <w:sz w:val="22"/>
          <w:szCs w:val="22"/>
        </w:rPr>
        <w:t>cego prawidłowo wystawionej faktury, o której mowa w ust. 5.</w:t>
      </w:r>
    </w:p>
    <w:p w14:paraId="729442C8" w14:textId="77777777" w:rsidR="002D7D34" w:rsidRPr="009E0F2A" w:rsidRDefault="002D7D34" w:rsidP="002D7D34">
      <w:pPr>
        <w:pStyle w:val="Tekstpodstawowy"/>
        <w:numPr>
          <w:ilvl w:val="0"/>
          <w:numId w:val="2"/>
        </w:numPr>
        <w:tabs>
          <w:tab w:val="clear" w:pos="720"/>
          <w:tab w:val="num" w:pos="426"/>
        </w:tabs>
        <w:spacing w:line="276" w:lineRule="auto"/>
        <w:ind w:left="426" w:hanging="426"/>
        <w:jc w:val="both"/>
        <w:rPr>
          <w:rFonts w:asciiTheme="minorHAnsi" w:hAnsiTheme="minorHAnsi" w:cstheme="minorHAnsi"/>
          <w:b w:val="0"/>
          <w:sz w:val="22"/>
          <w:szCs w:val="22"/>
        </w:rPr>
      </w:pPr>
      <w:r w:rsidRPr="009E0F2A">
        <w:rPr>
          <w:rFonts w:asciiTheme="minorHAnsi" w:hAnsiTheme="minorHAnsi" w:cstheme="minorHAnsi"/>
          <w:b w:val="0"/>
          <w:color w:val="000000"/>
          <w:sz w:val="22"/>
          <w:szCs w:val="22"/>
        </w:rPr>
        <w:t>Wraz z fakturą Wykonawca zobowiązany jest dostarczyć oświadczenie stwierdzające, iż:</w:t>
      </w:r>
    </w:p>
    <w:p w14:paraId="3CD2E260" w14:textId="77777777" w:rsidR="002D7D34" w:rsidRPr="009E0F2A" w:rsidRDefault="002D7D34" w:rsidP="002D7D34">
      <w:pPr>
        <w:numPr>
          <w:ilvl w:val="1"/>
          <w:numId w:val="20"/>
        </w:numPr>
        <w:tabs>
          <w:tab w:val="clear" w:pos="1440"/>
          <w:tab w:val="num" w:pos="851"/>
        </w:tabs>
        <w:spacing w:line="276" w:lineRule="auto"/>
        <w:ind w:left="709" w:hanging="283"/>
        <w:jc w:val="both"/>
        <w:rPr>
          <w:rFonts w:asciiTheme="minorHAnsi" w:hAnsiTheme="minorHAnsi" w:cstheme="minorHAnsi"/>
          <w:bCs/>
          <w:color w:val="000000"/>
          <w:sz w:val="22"/>
          <w:szCs w:val="22"/>
        </w:rPr>
      </w:pPr>
      <w:r w:rsidRPr="009E0F2A">
        <w:rPr>
          <w:rFonts w:asciiTheme="minorHAnsi" w:hAnsiTheme="minorHAnsi" w:cstheme="minorHAnsi"/>
          <w:color w:val="000000"/>
          <w:sz w:val="22"/>
          <w:szCs w:val="22"/>
        </w:rPr>
        <w:t xml:space="preserve">odebrane i objęte fakturą roboty nie zostały wykonane przy udziale podwykonawców, z którymi Wykonawca zawarł zaakceptowaną przez Zamawiającego umowę o podwykonawstwo, której przedmiotem są roboty budowlane, lub z którymi Wykonawca zawarł przedłożoną Zamawiającemu zgodnie z § 5 ust. 10 umowę o podwykonawstwo, albo  </w:t>
      </w:r>
    </w:p>
    <w:p w14:paraId="01435020" w14:textId="77777777" w:rsidR="002D7D34" w:rsidRPr="009E0F2A" w:rsidRDefault="002D7D34" w:rsidP="002D7D34">
      <w:pPr>
        <w:numPr>
          <w:ilvl w:val="1"/>
          <w:numId w:val="20"/>
        </w:numPr>
        <w:tabs>
          <w:tab w:val="clear" w:pos="1440"/>
          <w:tab w:val="num" w:pos="851"/>
        </w:tabs>
        <w:spacing w:line="276" w:lineRule="auto"/>
        <w:ind w:left="709" w:hanging="283"/>
        <w:jc w:val="both"/>
        <w:rPr>
          <w:rFonts w:asciiTheme="minorHAnsi" w:hAnsiTheme="minorHAnsi" w:cstheme="minorHAnsi"/>
          <w:bCs/>
          <w:color w:val="000000"/>
          <w:sz w:val="22"/>
          <w:szCs w:val="22"/>
        </w:rPr>
      </w:pPr>
      <w:r w:rsidRPr="009E0F2A">
        <w:rPr>
          <w:rFonts w:asciiTheme="minorHAnsi" w:hAnsiTheme="minorHAnsi" w:cstheme="minorHAnsi"/>
          <w:color w:val="000000"/>
          <w:sz w:val="22"/>
          <w:szCs w:val="22"/>
        </w:rPr>
        <w:t>odebrane i objęte fakturą roboty zostały wykonane przy udziale podwykonawców, z którymi Wykonawca zawarł zaakceptowaną przez Zamawiającego umowę o podwykonawstwo, której przedmiotem są roboty budowlane, lub z którymi Wykonawca zawarł przedłożoną Zamawiającemu zgodnie z § 5 ust. 10 umowę o podwykonawstwo, i potwierdzone przez Wykonawcę za zgodność          z oryginałem kopie dokumentów potwierdzających dokonanie zapłaty na rzecz tych podwykonawców lub dalszych podwykonawców wymagalnego wynagrodzenia.</w:t>
      </w:r>
    </w:p>
    <w:p w14:paraId="0E658789"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bCs/>
          <w:color w:val="000000"/>
          <w:sz w:val="22"/>
          <w:szCs w:val="22"/>
        </w:rPr>
        <w:t xml:space="preserve">Warunkiem zapłaty przez Zamawiającego należnego Wykonawcy wynagrodzenia za odebrane roboty jest przedstawienie dokumentów, o których mowa w ust. 7. </w:t>
      </w:r>
      <w:r w:rsidRPr="009E0F2A">
        <w:rPr>
          <w:rFonts w:asciiTheme="minorHAnsi" w:hAnsiTheme="minorHAnsi" w:cstheme="minorHAnsi"/>
          <w:color w:val="000000"/>
          <w:sz w:val="22"/>
          <w:szCs w:val="22"/>
        </w:rPr>
        <w:t xml:space="preserve">W przypadku nieprzedstawienia przez Wykonawcę wszystkich wymaganych zgodnie z ust. 7 dokumentów wypłata należnego Wykonawcy za odebrane roboty wynagrodzenia ulega wstrzymaniu w części </w:t>
      </w:r>
      <w:r w:rsidRPr="009E0F2A">
        <w:rPr>
          <w:rFonts w:asciiTheme="minorHAnsi" w:hAnsiTheme="minorHAnsi" w:cstheme="minorHAnsi"/>
          <w:color w:val="000000"/>
          <w:sz w:val="22"/>
          <w:szCs w:val="22"/>
        </w:rPr>
        <w:lastRenderedPageBreak/>
        <w:t>odpowiadającej sumie kwot, co do których Wykonawca nie przedstawił wymaganych dokumentów.</w:t>
      </w:r>
    </w:p>
    <w:p w14:paraId="680D572E"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color w:val="000000"/>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zgodnie z § 5 ust. 10 umowę o podwykonawstwo, której przedmiotem są dostawy lub usługi, w przypadku uchylenia się od obowiązku zapłaty odpowiednio przez Wykonawcę, podwykonawcę lub dalszego podwykonawcę zamówienia na roboty budowlane.</w:t>
      </w:r>
    </w:p>
    <w:p w14:paraId="62D65ED5"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Wynagrodzenie, o którym mowa w ust. 9, dotyczy wyłącznie należności powstałych po zaakceptowaniu przez Zamawiającego umowy o podwykonawstwo, której przedmiotem są roboty budowlane, lub po przedłożeniu Zamawiającemu zgodnie z § 5 ust. 10 poświadczonej za zgodność z oryginałem kopii umowy o podwykonawstwo, której przedmiotem są dostawy lub usługi.</w:t>
      </w:r>
    </w:p>
    <w:p w14:paraId="5500EEBD"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Bezpośrednia zapłata, o której mowa w ust. 9, obejmuje wyłącznie należne wynagrodzenie, bez odsetek, należnych podwykonawcy lub dalszemu podwykonawcy.</w:t>
      </w:r>
    </w:p>
    <w:p w14:paraId="1FD3AEF1"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Przed dokonaniem bezpośredniej zapłaty Zamawiający zobowiązuje się umożliwić Wykonawcy zgłoszenie pisemnych uwag dotyczących zasadności bezpośredniej zapłaty wynagrodzenia podwykonawcy lub dalszemu podwykonawcy, o których mowa w ust. 9. Zamawiający poinformuje Wykonawcę o terminie zgłaszania uwag, wskazując termin nie krótszy niż 7 dni od dnia doręczenia tej informacji.</w:t>
      </w:r>
    </w:p>
    <w:p w14:paraId="16EB04B5" w14:textId="77777777" w:rsidR="002D7D34" w:rsidRPr="009E0F2A" w:rsidRDefault="002D7D34" w:rsidP="002D7D34">
      <w:pPr>
        <w:numPr>
          <w:ilvl w:val="0"/>
          <w:numId w:val="2"/>
        </w:numPr>
        <w:tabs>
          <w:tab w:val="clear" w:pos="720"/>
          <w:tab w:val="num" w:pos="426"/>
        </w:tabs>
        <w:spacing w:line="276" w:lineRule="auto"/>
        <w:ind w:left="426" w:hanging="426"/>
        <w:jc w:val="both"/>
        <w:rPr>
          <w:rFonts w:asciiTheme="minorHAnsi" w:hAnsiTheme="minorHAnsi" w:cstheme="minorHAnsi"/>
          <w:bCs/>
          <w:color w:val="000000"/>
          <w:sz w:val="22"/>
          <w:szCs w:val="22"/>
        </w:rPr>
      </w:pPr>
      <w:r w:rsidRPr="009E0F2A">
        <w:rPr>
          <w:rFonts w:asciiTheme="minorHAnsi" w:hAnsiTheme="minorHAnsi" w:cstheme="minorHAnsi"/>
          <w:sz w:val="22"/>
          <w:szCs w:val="22"/>
        </w:rPr>
        <w:t>W przypadku zgłoszenia uwag, o których mowa w ust. 12, w terminie wskazanym przez Zamawiającego, Zamawiający może:</w:t>
      </w:r>
    </w:p>
    <w:p w14:paraId="51204D39" w14:textId="77777777" w:rsidR="002D7D34" w:rsidRPr="009E0F2A" w:rsidRDefault="002D7D34" w:rsidP="002D7D34">
      <w:pPr>
        <w:numPr>
          <w:ilvl w:val="0"/>
          <w:numId w:val="16"/>
        </w:numPr>
        <w:tabs>
          <w:tab w:val="clear" w:pos="1515"/>
          <w:tab w:val="num" w:pos="1080"/>
        </w:tabs>
        <w:spacing w:line="276" w:lineRule="auto"/>
        <w:ind w:left="1080" w:hanging="357"/>
        <w:jc w:val="both"/>
        <w:rPr>
          <w:rFonts w:asciiTheme="minorHAnsi" w:hAnsiTheme="minorHAnsi" w:cstheme="minorHAnsi"/>
          <w:sz w:val="22"/>
          <w:szCs w:val="22"/>
        </w:rPr>
      </w:pPr>
      <w:r w:rsidRPr="009E0F2A">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5F3F69C2" w14:textId="77777777" w:rsidR="002D7D34" w:rsidRPr="009E0F2A" w:rsidRDefault="002D7D34" w:rsidP="002D7D34">
      <w:pPr>
        <w:numPr>
          <w:ilvl w:val="0"/>
          <w:numId w:val="16"/>
        </w:numPr>
        <w:tabs>
          <w:tab w:val="clear" w:pos="1515"/>
          <w:tab w:val="num" w:pos="1080"/>
        </w:tabs>
        <w:spacing w:line="276" w:lineRule="auto"/>
        <w:ind w:left="1080" w:hanging="357"/>
        <w:jc w:val="both"/>
        <w:rPr>
          <w:rFonts w:asciiTheme="minorHAnsi" w:hAnsiTheme="minorHAnsi" w:cstheme="minorHAnsi"/>
          <w:sz w:val="22"/>
          <w:szCs w:val="22"/>
        </w:rPr>
      </w:pPr>
      <w:r w:rsidRPr="009E0F2A">
        <w:rPr>
          <w:rFonts w:asciiTheme="minorHAnsi" w:hAnsiTheme="minorHAnsi" w:cstheme="minorHAns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EC92074" w14:textId="77777777" w:rsidR="002D7D34" w:rsidRPr="009E0F2A" w:rsidRDefault="002D7D34" w:rsidP="002D7D34">
      <w:pPr>
        <w:numPr>
          <w:ilvl w:val="0"/>
          <w:numId w:val="16"/>
        </w:numPr>
        <w:tabs>
          <w:tab w:val="clear" w:pos="1515"/>
          <w:tab w:val="num" w:pos="1080"/>
        </w:tabs>
        <w:spacing w:line="276" w:lineRule="auto"/>
        <w:ind w:left="1083" w:hanging="357"/>
        <w:jc w:val="both"/>
        <w:rPr>
          <w:rFonts w:asciiTheme="minorHAnsi" w:hAnsiTheme="minorHAnsi" w:cstheme="minorHAnsi"/>
          <w:sz w:val="22"/>
          <w:szCs w:val="22"/>
        </w:rPr>
      </w:pPr>
      <w:r w:rsidRPr="009E0F2A">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24EEC7FA" w14:textId="77777777" w:rsidR="002D7D34" w:rsidRPr="009E0F2A" w:rsidRDefault="002D7D34" w:rsidP="002D7D34">
      <w:pPr>
        <w:numPr>
          <w:ilvl w:val="0"/>
          <w:numId w:val="2"/>
        </w:numPr>
        <w:tabs>
          <w:tab w:val="clear" w:pos="720"/>
        </w:tabs>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 xml:space="preserve">W przypadku dokonania bezpośredniej zapłaty podwykonawcy lub dalszemu podwykonawcy, </w:t>
      </w:r>
      <w:r w:rsidRPr="009E0F2A">
        <w:rPr>
          <w:rFonts w:asciiTheme="minorHAnsi" w:hAnsiTheme="minorHAnsi" w:cstheme="minorHAnsi"/>
          <w:sz w:val="22"/>
          <w:szCs w:val="22"/>
        </w:rPr>
        <w:br/>
        <w:t>o których mowa w ust. 9, Zamawiający potrąci kwotę wypłaconego wynagrodzenia z wynagrodzenia należnego Wykonawcy.</w:t>
      </w:r>
    </w:p>
    <w:p w14:paraId="777A8062" w14:textId="77777777" w:rsidR="002D7D34" w:rsidRPr="009E0F2A" w:rsidRDefault="002D7D34" w:rsidP="002D7D34">
      <w:pPr>
        <w:numPr>
          <w:ilvl w:val="0"/>
          <w:numId w:val="2"/>
        </w:numPr>
        <w:tabs>
          <w:tab w:val="clear" w:pos="720"/>
          <w:tab w:val="num" w:pos="0"/>
        </w:tabs>
        <w:spacing w:line="276" w:lineRule="auto"/>
        <w:ind w:left="426" w:hanging="426"/>
        <w:jc w:val="both"/>
        <w:rPr>
          <w:rFonts w:asciiTheme="minorHAnsi" w:hAnsiTheme="minorHAnsi" w:cstheme="minorHAnsi"/>
          <w:b/>
          <w:sz w:val="22"/>
          <w:szCs w:val="22"/>
        </w:rPr>
      </w:pPr>
      <w:r w:rsidRPr="009E0F2A">
        <w:rPr>
          <w:rFonts w:asciiTheme="minorHAnsi" w:hAnsiTheme="minorHAnsi" w:cstheme="minorHAnsi"/>
          <w:sz w:val="22"/>
          <w:szCs w:val="22"/>
        </w:rPr>
        <w:t>Wykonawca zobowiązany jest do wykonania w ramach wynagrodzenia określonego w § 3 ust. 1 wszelkich robót niezbędnych do zrealizowania przedmiotu umowy, również tych, które posiadając odpowiednią wiedzę i doświadczenie powinien przewidzieć na podstawie opisu przedmiotu zamówienia oraz przepisów powszechnie obowiązującego prawa mających zastosowanie do wykonywania robót budowlanych określonych w § 1, w tym w szczególności przepisów ustawy z dnia 7 lipca 1994 r. - Prawo budowlane (Dz. U. z 2018 r. poz. 1202, ze zm.) oraz aktów wykonawczych wydanych na podstawie tej ustawy.</w:t>
      </w:r>
    </w:p>
    <w:p w14:paraId="319C2324" w14:textId="77777777" w:rsidR="009E0F2A" w:rsidRDefault="009E0F2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DFCF983" w14:textId="77777777" w:rsidR="002D7D34" w:rsidRPr="009E0F2A" w:rsidRDefault="002D7D34" w:rsidP="002D7D34">
      <w:pPr>
        <w:spacing w:line="276" w:lineRule="auto"/>
        <w:ind w:left="426"/>
        <w:jc w:val="both"/>
        <w:rPr>
          <w:rFonts w:asciiTheme="minorHAnsi" w:hAnsiTheme="minorHAnsi" w:cstheme="minorHAnsi"/>
          <w:b/>
          <w:sz w:val="22"/>
          <w:szCs w:val="22"/>
        </w:rPr>
      </w:pPr>
    </w:p>
    <w:p w14:paraId="7CFD03D5"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4</w:t>
      </w:r>
    </w:p>
    <w:p w14:paraId="1188FC24"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Materiały</w:t>
      </w:r>
    </w:p>
    <w:p w14:paraId="4F3DAAFF" w14:textId="77777777" w:rsidR="002D7D34" w:rsidRPr="009E0F2A" w:rsidRDefault="002D7D34" w:rsidP="002D7D34">
      <w:pPr>
        <w:numPr>
          <w:ilvl w:val="0"/>
          <w:numId w:val="4"/>
        </w:numPr>
        <w:tabs>
          <w:tab w:val="clear" w:pos="720"/>
        </w:tabs>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bCs/>
          <w:sz w:val="22"/>
          <w:szCs w:val="22"/>
        </w:rPr>
        <w:t>Wszystkie materiały niezbędne do realizacji niniejszej umowy Wykonawca zapewni we własnym zakresie.</w:t>
      </w:r>
    </w:p>
    <w:p w14:paraId="0BD5E224" w14:textId="77777777" w:rsidR="002D7D34" w:rsidRPr="009E0F2A" w:rsidRDefault="002D7D34" w:rsidP="002D7D34">
      <w:pPr>
        <w:numPr>
          <w:ilvl w:val="0"/>
          <w:numId w:val="4"/>
        </w:numPr>
        <w:tabs>
          <w:tab w:val="clear" w:pos="720"/>
        </w:tabs>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color w:val="000000"/>
          <w:sz w:val="22"/>
          <w:szCs w:val="22"/>
        </w:rPr>
        <w:t>Wykonawca dostarczy na teren budowy wszystkie materiały i urządzenia, określone  w dokumentacji projektowej co do rodzaju, standardu i ilości oraz ponosi za nie pełną odpowiedzialność.</w:t>
      </w:r>
    </w:p>
    <w:p w14:paraId="275128F7" w14:textId="77777777" w:rsidR="002D7D34" w:rsidRPr="009E0F2A" w:rsidRDefault="002D7D34" w:rsidP="002D7D34">
      <w:pPr>
        <w:numPr>
          <w:ilvl w:val="0"/>
          <w:numId w:val="4"/>
        </w:numPr>
        <w:tabs>
          <w:tab w:val="clear" w:pos="720"/>
        </w:tabs>
        <w:spacing w:line="276" w:lineRule="auto"/>
        <w:ind w:left="284" w:hanging="284"/>
        <w:jc w:val="both"/>
        <w:rPr>
          <w:rFonts w:asciiTheme="minorHAnsi" w:hAnsiTheme="minorHAnsi" w:cstheme="minorHAnsi"/>
          <w:bCs/>
          <w:sz w:val="22"/>
          <w:szCs w:val="22"/>
        </w:rPr>
      </w:pPr>
      <w:r w:rsidRPr="009E0F2A">
        <w:rPr>
          <w:rFonts w:asciiTheme="minorHAnsi" w:hAnsiTheme="minorHAnsi" w:cstheme="minorHAnsi"/>
          <w:color w:val="000000"/>
          <w:sz w:val="22"/>
          <w:szCs w:val="22"/>
        </w:rPr>
        <w:t xml:space="preserve">Materiały, o których mowa w </w:t>
      </w:r>
      <w:r w:rsidRPr="009E0F2A">
        <w:rPr>
          <w:rFonts w:asciiTheme="minorHAnsi" w:hAnsiTheme="minorHAnsi" w:cstheme="minorHAnsi"/>
          <w:sz w:val="22"/>
          <w:szCs w:val="22"/>
        </w:rPr>
        <w:t xml:space="preserve">§ 4 </w:t>
      </w:r>
      <w:r w:rsidRPr="009E0F2A">
        <w:rPr>
          <w:rFonts w:asciiTheme="minorHAnsi" w:hAnsiTheme="minorHAnsi" w:cstheme="minorHAnsi"/>
          <w:color w:val="000000"/>
          <w:sz w:val="22"/>
          <w:szCs w:val="22"/>
        </w:rPr>
        <w:t>ust. 1 muszą być nieużywane i fabrycznie nowe oraz odpowiadać:</w:t>
      </w:r>
    </w:p>
    <w:p w14:paraId="6F9D53CF" w14:textId="77777777" w:rsidR="002D7D34" w:rsidRPr="009E0F2A" w:rsidRDefault="002D7D34" w:rsidP="002D7D34">
      <w:pPr>
        <w:numPr>
          <w:ilvl w:val="0"/>
          <w:numId w:val="19"/>
        </w:numPr>
        <w:autoSpaceDE w:val="0"/>
        <w:autoSpaceDN w:val="0"/>
        <w:adjustRightInd w:val="0"/>
        <w:ind w:left="709" w:hanging="283"/>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wymogom dotyczącym wyrobów dopuszczonych do obrotu i stosowania w budownictwie określonym w art. 10 ustawy z dnia 7 lipca 1994 r. Prawo budowlane, a także w ustawie z dnia 16  kwietnia 2004 r. o wyrobach budowlanych (Dz. U. z 2016 r. poz. 1570, ze </w:t>
      </w:r>
      <w:proofErr w:type="spellStart"/>
      <w:r w:rsidRPr="009E0F2A">
        <w:rPr>
          <w:rFonts w:asciiTheme="minorHAnsi" w:hAnsiTheme="minorHAnsi" w:cstheme="minorHAnsi"/>
          <w:color w:val="000000"/>
          <w:sz w:val="22"/>
          <w:szCs w:val="22"/>
        </w:rPr>
        <w:t>zm</w:t>
      </w:r>
      <w:proofErr w:type="spellEnd"/>
      <w:r w:rsidRPr="009E0F2A">
        <w:rPr>
          <w:rFonts w:asciiTheme="minorHAnsi" w:hAnsiTheme="minorHAnsi" w:cstheme="minorHAnsi"/>
          <w:color w:val="000000"/>
          <w:sz w:val="22"/>
          <w:szCs w:val="22"/>
        </w:rPr>
        <w:t>);</w:t>
      </w:r>
    </w:p>
    <w:p w14:paraId="01A5225E" w14:textId="77777777" w:rsidR="002D7D34" w:rsidRPr="009E0F2A" w:rsidRDefault="002D7D34" w:rsidP="002D7D34">
      <w:pPr>
        <w:numPr>
          <w:ilvl w:val="0"/>
          <w:numId w:val="19"/>
        </w:numPr>
        <w:autoSpaceDE w:val="0"/>
        <w:autoSpaceDN w:val="0"/>
        <w:adjustRightInd w:val="0"/>
        <w:ind w:left="709" w:hanging="283"/>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wymaganiom jakościowym określonym w dokumentacji projektowej.</w:t>
      </w:r>
    </w:p>
    <w:p w14:paraId="37240E7F" w14:textId="77777777" w:rsidR="002D7D34" w:rsidRPr="009E0F2A" w:rsidRDefault="002D7D34" w:rsidP="002D7D34">
      <w:pPr>
        <w:spacing w:line="276" w:lineRule="auto"/>
        <w:rPr>
          <w:rFonts w:asciiTheme="minorHAnsi" w:hAnsiTheme="minorHAnsi" w:cstheme="minorHAnsi"/>
          <w:b/>
          <w:sz w:val="22"/>
          <w:szCs w:val="22"/>
        </w:rPr>
      </w:pPr>
    </w:p>
    <w:p w14:paraId="7D4CE744"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5</w:t>
      </w:r>
    </w:p>
    <w:p w14:paraId="0A510BCD" w14:textId="77777777" w:rsidR="002D7D34" w:rsidRPr="009E0F2A" w:rsidRDefault="002D7D34" w:rsidP="002D7D34">
      <w:pPr>
        <w:autoSpaceDE w:val="0"/>
        <w:autoSpaceDN w:val="0"/>
        <w:adjustRightInd w:val="0"/>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xml:space="preserve">Podwykonawstwo </w:t>
      </w:r>
    </w:p>
    <w:p w14:paraId="623E60C2"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Wykonawca może powierzyć wykonanie części zamówienia objętego niniejszą umową podwykonawcy z zachowaniem wymogów określonych w art. 143b ustawy Prawo Zamówień Publicznych. </w:t>
      </w:r>
    </w:p>
    <w:p w14:paraId="0E12CF8A"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 przypadku powierzenia wykonania części zamówienia podwykonawcom, Wykonawca jest odpowiedzialny za ich działania i zaniechania jak za działania i zaniechania własne. </w:t>
      </w:r>
    </w:p>
    <w:p w14:paraId="02B0AB8A"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Wykonawca, podwykonawca lub dalszy podwykonawca zamówienia na </w:t>
      </w:r>
      <w:r w:rsidRPr="009E0F2A">
        <w:rPr>
          <w:rFonts w:asciiTheme="minorHAnsi" w:hAnsiTheme="minorHAnsi" w:cstheme="minorHAnsi"/>
          <w:sz w:val="22"/>
          <w:szCs w:val="22"/>
        </w:rPr>
        <w:t xml:space="preserve">roboty budowlane </w:t>
      </w:r>
      <w:r w:rsidRPr="009E0F2A">
        <w:rPr>
          <w:rFonts w:asciiTheme="minorHAnsi" w:hAnsiTheme="minorHAnsi" w:cstheme="minorHAnsi"/>
          <w:color w:val="000000"/>
          <w:sz w:val="22"/>
          <w:szCs w:val="22"/>
        </w:rPr>
        <w:t xml:space="preserve"> zamierzający zawrzeć umowę o podwykonawstwo, której przedmiotem są roboty budowlane, jest obowiązany, w trakcie realizacji zamówienia publicznego na roboty budowlane i przed przystąpieniem do wykonywania robót przez Wykonawcę, do przedłożenia Zamawiającemu projektu tej umowy, przy czym podwykonawca lub dalszy podwykonawca jest obowiązany dołączyć zgodę Wykonawcy na zawarcie umowy o podwykonawstwo o treści zgodnej z projektem umowy.</w:t>
      </w:r>
    </w:p>
    <w:p w14:paraId="4EB18EC5"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 xml:space="preserve">Termin zapłaty wynagrodzenia podwykonawcy lub dalszemu podwykonawcy przewidziany </w:t>
      </w:r>
      <w:r w:rsidRPr="009E0F2A">
        <w:rPr>
          <w:rFonts w:asciiTheme="minorHAnsi" w:hAnsiTheme="minorHAnsi" w:cstheme="minorHAnsi"/>
          <w:color w:val="000000"/>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BEF9E8"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Zamawiający, w terminie 14 dni od dnia przedłożenia projektu umowy, zgłosi w formie pisemnej zastrzeżenia do projektu umowy o podwykonawstwo, której przedmiotem są roboty budowlane:</w:t>
      </w:r>
    </w:p>
    <w:p w14:paraId="1585F7B3" w14:textId="77777777" w:rsidR="002D7D34" w:rsidRPr="009E0F2A" w:rsidRDefault="002D7D34" w:rsidP="002D7D34">
      <w:pPr>
        <w:numPr>
          <w:ilvl w:val="0"/>
          <w:numId w:val="18"/>
        </w:numPr>
        <w:autoSpaceDE w:val="0"/>
        <w:spacing w:line="276" w:lineRule="auto"/>
        <w:ind w:left="851"/>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niespełniającej wymagań określonych w Specyfikacji Istotnych Warunków Zamówienia;</w:t>
      </w:r>
    </w:p>
    <w:p w14:paraId="4F7C4D44" w14:textId="77777777" w:rsidR="002D7D34" w:rsidRPr="009E0F2A" w:rsidRDefault="002D7D34" w:rsidP="002D7D34">
      <w:pPr>
        <w:numPr>
          <w:ilvl w:val="0"/>
          <w:numId w:val="18"/>
        </w:numPr>
        <w:autoSpaceDE w:val="0"/>
        <w:spacing w:line="276" w:lineRule="auto"/>
        <w:ind w:left="851"/>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gdy przewiduje termin zapłaty wynagrodzenia dłuższy niż określony w ust. 4.</w:t>
      </w:r>
    </w:p>
    <w:p w14:paraId="6EAD0F3A"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Niezgłoszenie w formie pisemnej zastrzeżeń do przedłożonego projektu umowy o podwykonawstwo, której przedmiotem są roboty budowlane, w terminie określonym w ust. 5, uważa się za akceptację projektu umowy przez Zamawiającego.</w:t>
      </w:r>
    </w:p>
    <w:p w14:paraId="002E28FF"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5E77B1C"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lastRenderedPageBreak/>
        <w:t>Zamawiający w terminie 14 dni od dnia jej przedłożenia zgłosi w formie pisemnej sprzeciw do umowy o podwykonawstwo, której przedmiotem są roboty budowlane, w następujących przypadkach:</w:t>
      </w:r>
    </w:p>
    <w:p w14:paraId="1C6A84B1" w14:textId="77777777" w:rsidR="002D7D34" w:rsidRPr="009E0F2A" w:rsidRDefault="002D7D34" w:rsidP="002D7D34">
      <w:pPr>
        <w:numPr>
          <w:ilvl w:val="1"/>
          <w:numId w:val="17"/>
        </w:numPr>
        <w:tabs>
          <w:tab w:val="left" w:pos="567"/>
        </w:tabs>
        <w:suppressAutoHyphens/>
        <w:autoSpaceDE w:val="0"/>
        <w:spacing w:line="276" w:lineRule="auto"/>
        <w:ind w:left="851" w:hanging="284"/>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gdy umowa nie spełnia wymagań określonych w Specyfikacji Istotnych Warunków Zamówienia;</w:t>
      </w:r>
    </w:p>
    <w:p w14:paraId="3D713FE5" w14:textId="77777777" w:rsidR="002D7D34" w:rsidRPr="009E0F2A" w:rsidRDefault="002D7D34" w:rsidP="002D7D34">
      <w:pPr>
        <w:numPr>
          <w:ilvl w:val="1"/>
          <w:numId w:val="17"/>
        </w:numPr>
        <w:tabs>
          <w:tab w:val="left" w:pos="567"/>
        </w:tabs>
        <w:suppressAutoHyphens/>
        <w:autoSpaceDE w:val="0"/>
        <w:spacing w:line="276" w:lineRule="auto"/>
        <w:ind w:left="851" w:hanging="284"/>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gdy umowa przewiduje termin zapłaty wynagrodzenia dłuższy niż określony w ust. 4.</w:t>
      </w:r>
    </w:p>
    <w:p w14:paraId="3CAD13B0" w14:textId="77777777" w:rsidR="002D7D34" w:rsidRPr="009E0F2A" w:rsidRDefault="002D7D34" w:rsidP="002D7D34">
      <w:pPr>
        <w:numPr>
          <w:ilvl w:val="0"/>
          <w:numId w:val="3"/>
        </w:numPr>
        <w:tabs>
          <w:tab w:val="clear" w:pos="720"/>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Niezgłoszenie w formie pisemnej sprzeciwu do przedłożonej umowy o podwykonawstwo, której przedmiotem są roboty budowlane, w terminie 14 dni od dnia jej przedłożenia uważa się za akceptację umowy przez Zamawiającego.</w:t>
      </w:r>
    </w:p>
    <w:p w14:paraId="56D920DA"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w:t>
      </w:r>
    </w:p>
    <w:p w14:paraId="62CE23D5"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color w:val="000000"/>
          <w:sz w:val="22"/>
          <w:szCs w:val="22"/>
        </w:rPr>
        <w:t>W przypadku, o którym mowa w ust. 10, jeżeli termin zapłaty wynagrodzenia jest dłuższy niż określony w ust. 4, Zamawiający poinformuje o tym Wykonawcę i wezwie go do doprowadzenia do zmiany tej umowy pod rygorem wystąpienia o zapłatę kary umownej.</w:t>
      </w:r>
    </w:p>
    <w:p w14:paraId="19419E03"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sz w:val="22"/>
          <w:szCs w:val="22"/>
        </w:rPr>
        <w:t>Postanowienia ust. 3-11 stosuje się odpowiednio do zmian umowy o podwykonawstwo.</w:t>
      </w:r>
    </w:p>
    <w:p w14:paraId="0557A7B2" w14:textId="77777777" w:rsidR="002D7D34" w:rsidRPr="009E0F2A" w:rsidRDefault="002D7D34" w:rsidP="002D7D34">
      <w:pPr>
        <w:numPr>
          <w:ilvl w:val="0"/>
          <w:numId w:val="3"/>
        </w:numPr>
        <w:tabs>
          <w:tab w:val="clear" w:pos="720"/>
          <w:tab w:val="num" w:pos="426"/>
        </w:tabs>
        <w:suppressAutoHyphens/>
        <w:autoSpaceDE w:val="0"/>
        <w:spacing w:line="276" w:lineRule="auto"/>
        <w:ind w:left="425" w:hanging="425"/>
        <w:jc w:val="both"/>
        <w:rPr>
          <w:rFonts w:asciiTheme="minorHAnsi" w:hAnsiTheme="minorHAnsi" w:cstheme="minorHAnsi"/>
          <w:color w:val="000000"/>
          <w:sz w:val="22"/>
          <w:szCs w:val="22"/>
        </w:rPr>
      </w:pPr>
      <w:r w:rsidRPr="009E0F2A">
        <w:rPr>
          <w:rFonts w:asciiTheme="minorHAnsi" w:hAnsiTheme="minorHAnsi" w:cstheme="minorHAnsi"/>
          <w:sz w:val="22"/>
          <w:szCs w:val="22"/>
        </w:rPr>
        <w:t xml:space="preserve">Wykonawca zobowiązuje się zawrzeć w umowie, o której mowa w ust. 3, postanowienia zobowiązujące podwykonawcę do: </w:t>
      </w:r>
    </w:p>
    <w:p w14:paraId="0EC8F989"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uzyskania zgody Zamawiającego na zawarcie z dalszym podwykonawcą umowy o podwykonawstwo, której przedmiotem są roboty budowlane stanowiące część zamówienia publicznego objętego niniejszą umową;</w:t>
      </w:r>
    </w:p>
    <w:p w14:paraId="4F19B424"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przedkładania Zamawiającemu projektu umowy o podwykonawstwo, której przedmiotem są roboty budowlane stanowiące część zamówienia publicznego objętego niniejszą umową </w:t>
      </w:r>
      <w:r w:rsidRPr="009E0F2A">
        <w:rPr>
          <w:rFonts w:asciiTheme="minorHAnsi" w:hAnsiTheme="minorHAnsi" w:cstheme="minorHAnsi"/>
          <w:sz w:val="22"/>
          <w:szCs w:val="22"/>
        </w:rPr>
        <w:br/>
        <w:t>a także projektu jej zmiany, wraz ze zgodą Wykonawcy na zawarcie umowy o podwykonawstwo o treści zgodnej z projektem umowy;</w:t>
      </w:r>
    </w:p>
    <w:p w14:paraId="2820ABD6"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przedkładania Zamawiającemu poświadczonej za zgodność z oryginałem kopii zawartej umowy o podwykonawstwo, której przedmiotem są roboty budowlane stanowiące część zamówienia publicznego objętego niniejszą umową, lub dostawy lub usługi, o których mowa w ust. 10, i jej zmian w terminie 7 dni od dnia jej zawarcia; </w:t>
      </w:r>
    </w:p>
    <w:p w14:paraId="086CF3A8"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ustalenia w umowie, o której mowa w pkt 1-3, terminu zapłaty wynagrodzenia należnego podwykonawcy nie dłuższego niż 30 dni od dnia doręczenia podwykonawcy faktury lub rachunku; </w:t>
      </w:r>
    </w:p>
    <w:p w14:paraId="56CC2F60" w14:textId="77777777" w:rsidR="002D7D34" w:rsidRPr="009E0F2A" w:rsidRDefault="002D7D34" w:rsidP="002D7D34">
      <w:pPr>
        <w:numPr>
          <w:ilvl w:val="1"/>
          <w:numId w:val="15"/>
        </w:numPr>
        <w:spacing w:line="276" w:lineRule="auto"/>
        <w:ind w:left="851" w:hanging="284"/>
        <w:jc w:val="both"/>
        <w:rPr>
          <w:rFonts w:asciiTheme="minorHAnsi" w:hAnsiTheme="minorHAnsi" w:cstheme="minorHAnsi"/>
          <w:sz w:val="22"/>
          <w:szCs w:val="22"/>
        </w:rPr>
      </w:pPr>
      <w:r w:rsidRPr="009E0F2A">
        <w:rPr>
          <w:rFonts w:asciiTheme="minorHAnsi" w:hAnsiTheme="minorHAnsi" w:cstheme="minorHAnsi"/>
          <w:sz w:val="22"/>
          <w:szCs w:val="22"/>
        </w:rPr>
        <w:t>powiadomienia Zamawiającego o dokonaniu przez Wykonawcę zapłaty za roboty budowlane, usługi lub dostawy zrealizowane przez podwykonawcę, stanowiące przedmiot umowy o podwykonawstwo, o której mowa pkt 1-3, w terminie 3 dni roboczych od daty wpływu należności na rachunek bankowy podwykonawcy.</w:t>
      </w:r>
    </w:p>
    <w:p w14:paraId="72424A51" w14:textId="77777777" w:rsidR="002D7D34" w:rsidRPr="009E0F2A" w:rsidRDefault="002D7D34" w:rsidP="002D7D34">
      <w:pPr>
        <w:numPr>
          <w:ilvl w:val="0"/>
          <w:numId w:val="3"/>
        </w:numPr>
        <w:tabs>
          <w:tab w:val="clear" w:pos="720"/>
        </w:tabs>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Wykonawca zobowiązuje się zapewnić, iż postanowienia, o których mowa w ust. 13 zostaną wprowadzone w umowie o dalsze podwykonawstwo, której przedmiotem są roboty budowlane stanowiące część zamówienia publicznego objętego niniejszą umową, odpowiednio przez każdego dalszego podwykonawcę.</w:t>
      </w:r>
    </w:p>
    <w:p w14:paraId="7429FA76" w14:textId="77777777" w:rsidR="009E0F2A" w:rsidRDefault="009E0F2A" w:rsidP="002D7D34">
      <w:pPr>
        <w:spacing w:line="276" w:lineRule="auto"/>
        <w:jc w:val="center"/>
        <w:rPr>
          <w:rFonts w:asciiTheme="minorHAnsi" w:hAnsiTheme="minorHAnsi" w:cstheme="minorHAnsi"/>
          <w:b/>
          <w:sz w:val="22"/>
          <w:szCs w:val="22"/>
        </w:rPr>
      </w:pPr>
    </w:p>
    <w:p w14:paraId="097A7695" w14:textId="77777777" w:rsidR="009E0F2A" w:rsidRDefault="009E0F2A" w:rsidP="002D7D34">
      <w:pPr>
        <w:spacing w:line="276" w:lineRule="auto"/>
        <w:jc w:val="center"/>
        <w:rPr>
          <w:rFonts w:asciiTheme="minorHAnsi" w:hAnsiTheme="minorHAnsi" w:cstheme="minorHAnsi"/>
          <w:b/>
          <w:sz w:val="22"/>
          <w:szCs w:val="22"/>
        </w:rPr>
      </w:pPr>
    </w:p>
    <w:p w14:paraId="3A23F364"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lastRenderedPageBreak/>
        <w:t>§ 6</w:t>
      </w:r>
    </w:p>
    <w:p w14:paraId="103D2530"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Podstawowe obowiązki wykonawcy</w:t>
      </w:r>
    </w:p>
    <w:p w14:paraId="14C85E75"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Wykonawca przyjmuje na siebie następujące obowiązki:</w:t>
      </w:r>
    </w:p>
    <w:p w14:paraId="65DC74EF"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pełnienie funkcji koordynujących w stosunku do robót realizowanych przez podwykonawców;</w:t>
      </w:r>
    </w:p>
    <w:p w14:paraId="557EEB23"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ustanowienia kierownika budowy i prowadzenie dziennika budowy;</w:t>
      </w:r>
    </w:p>
    <w:p w14:paraId="010F704A"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zgłaszanie Zamawiającemu do sprawdzenia lub odbioru wykonanych robót ulegających zakryciu bądź zanikających, przy czym Zamawiający jest zobowiązany do sprawdzenia lub odbioru tych robót  w terminie 3 dni roboczych od daty ich zgłoszenia; jeżeli Wykonawca nie wykona obowiązku, o którym mowa w zdaniu poprzednim, zobowiązany jest odkryć roboty lub wykonać otwory niezbędne do zbadania robót, a następnie przywrócić stan poprzedni na własny koszt; Wykonawca jest zwolniony od obowiązków, o których mowa w zdaniu poprzednim, jeżeli Zamawiający nie odbierze lub nie dokona sprawdzenia wykonanych robót ulegających zakryciu bądź zanikających</w:t>
      </w:r>
      <w:r w:rsidRPr="009E0F2A" w:rsidDel="00826305">
        <w:rPr>
          <w:rFonts w:asciiTheme="minorHAnsi" w:hAnsiTheme="minorHAnsi" w:cstheme="minorHAnsi"/>
          <w:sz w:val="22"/>
          <w:szCs w:val="22"/>
        </w:rPr>
        <w:t xml:space="preserve"> </w:t>
      </w:r>
      <w:r w:rsidRPr="009E0F2A">
        <w:rPr>
          <w:rFonts w:asciiTheme="minorHAnsi" w:hAnsiTheme="minorHAnsi" w:cstheme="minorHAnsi"/>
          <w:sz w:val="22"/>
          <w:szCs w:val="22"/>
        </w:rPr>
        <w:t>w terminie 3 dni roboczych od daty ich zgłoszenia;</w:t>
      </w:r>
    </w:p>
    <w:p w14:paraId="485380CD"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naprawienie i doprowadzenie do stanu poprzedniego na własny koszt</w:t>
      </w:r>
      <w:r w:rsidRPr="009E0F2A" w:rsidDel="00DF5DE5">
        <w:rPr>
          <w:rFonts w:asciiTheme="minorHAnsi" w:hAnsiTheme="minorHAnsi" w:cstheme="minorHAnsi"/>
          <w:sz w:val="22"/>
          <w:szCs w:val="22"/>
        </w:rPr>
        <w:t xml:space="preserve"> </w:t>
      </w:r>
      <w:r w:rsidRPr="009E0F2A">
        <w:rPr>
          <w:rFonts w:asciiTheme="minorHAnsi" w:hAnsiTheme="minorHAnsi" w:cstheme="minorHAnsi"/>
          <w:sz w:val="22"/>
          <w:szCs w:val="22"/>
        </w:rPr>
        <w:t>elementów robót już wykonanych lub ich części zniszczonych lub uszkodzonych w toku wykonywania przedmiotu niniejszej umowy;</w:t>
      </w:r>
    </w:p>
    <w:p w14:paraId="468121F9"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 xml:space="preserve">zakup niezbędnych elementów, materiałów budowlanych; </w:t>
      </w:r>
    </w:p>
    <w:p w14:paraId="6301292B"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iCs/>
          <w:sz w:val="22"/>
          <w:szCs w:val="22"/>
        </w:rPr>
        <w:t>usunięcie odpadów powstałych w wyniku wykonywania robót wymienionych w § 1 i zapewnienie ich zagospodarowania w sposób zgodny z przepisami ustawy z dnia 14 grudnia 2012 r. o odpadach;</w:t>
      </w:r>
    </w:p>
    <w:p w14:paraId="3E953D0C"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 xml:space="preserve">urządzenie, utrzymanie i zabezpieczenie miejsca wykonywania robót, wykonanie zaplecza budowy oraz ich rozbiórki po zakończeniu budowy; </w:t>
      </w:r>
    </w:p>
    <w:p w14:paraId="7E53DACF"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utrzymanie w należytym porządku dróg dojazdowych do placu budowy, z którego będzie  korzystał Wykonawca;</w:t>
      </w:r>
    </w:p>
    <w:p w14:paraId="71FE3527" w14:textId="77777777" w:rsidR="002D7D34" w:rsidRPr="009E0F2A" w:rsidRDefault="002D7D34" w:rsidP="002D7D34">
      <w:pPr>
        <w:numPr>
          <w:ilvl w:val="1"/>
          <w:numId w:val="5"/>
        </w:numPr>
        <w:tabs>
          <w:tab w:val="clear" w:pos="1485"/>
          <w:tab w:val="num" w:pos="720"/>
        </w:tabs>
        <w:autoSpaceDE w:val="0"/>
        <w:spacing w:line="276" w:lineRule="auto"/>
        <w:ind w:left="720" w:hanging="360"/>
        <w:jc w:val="both"/>
        <w:rPr>
          <w:rFonts w:asciiTheme="minorHAnsi" w:hAnsiTheme="minorHAnsi" w:cstheme="minorHAnsi"/>
          <w:bCs/>
          <w:iCs/>
          <w:sz w:val="22"/>
          <w:szCs w:val="22"/>
        </w:rPr>
      </w:pPr>
      <w:r w:rsidRPr="009E0F2A">
        <w:rPr>
          <w:rFonts w:asciiTheme="minorHAnsi" w:hAnsiTheme="minorHAnsi" w:cstheme="minorHAnsi"/>
          <w:bCs/>
          <w:iCs/>
          <w:sz w:val="22"/>
          <w:szCs w:val="22"/>
        </w:rPr>
        <w:t>zapewnienie dozoru, warunków bezpieczeństwa i higieny pracy oraz bezpieczeństwa przeciwpożarowego;</w:t>
      </w:r>
    </w:p>
    <w:p w14:paraId="404A000B" w14:textId="77777777" w:rsidR="002D7D34" w:rsidRPr="009E0F2A" w:rsidRDefault="002D7D34" w:rsidP="002D7D34">
      <w:pPr>
        <w:numPr>
          <w:ilvl w:val="1"/>
          <w:numId w:val="5"/>
        </w:numPr>
        <w:tabs>
          <w:tab w:val="clear" w:pos="1485"/>
          <w:tab w:val="num" w:pos="720"/>
        </w:tabs>
        <w:autoSpaceDE w:val="0"/>
        <w:spacing w:line="276" w:lineRule="auto"/>
        <w:ind w:left="714" w:hanging="357"/>
        <w:jc w:val="both"/>
        <w:rPr>
          <w:rFonts w:asciiTheme="minorHAnsi" w:hAnsiTheme="minorHAnsi" w:cstheme="minorHAnsi"/>
          <w:bCs/>
          <w:iCs/>
          <w:sz w:val="22"/>
          <w:szCs w:val="22"/>
        </w:rPr>
      </w:pPr>
      <w:r w:rsidRPr="009E0F2A">
        <w:rPr>
          <w:rFonts w:asciiTheme="minorHAnsi" w:hAnsiTheme="minorHAnsi" w:cstheme="minorHAnsi"/>
          <w:iCs/>
          <w:sz w:val="22"/>
          <w:szCs w:val="22"/>
        </w:rPr>
        <w:t>doprowadzenie do należytego stanu i porządku terenu wykonania robót po ich wykonaniu.</w:t>
      </w:r>
    </w:p>
    <w:p w14:paraId="71F08EF8" w14:textId="716A5FD1"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 xml:space="preserve">Przed przystąpieniem do wykonywania przedmiotu niniejszej umowy wykonawca jest zobowiązany do </w:t>
      </w:r>
      <w:bookmarkStart w:id="1" w:name="_Hlk531933720"/>
      <w:r w:rsidRPr="009E0F2A">
        <w:rPr>
          <w:rFonts w:asciiTheme="minorHAnsi" w:hAnsiTheme="minorHAnsi" w:cstheme="minorHAnsi"/>
          <w:sz w:val="22"/>
          <w:szCs w:val="22"/>
        </w:rPr>
        <w:t xml:space="preserve">zawarcia umowy ubezpieczenia od odpowiedzialności cywilnej w zakresie prowadzonej działalności związanej z przedmiotem zamówienia o minimalnej sumie gwarancyjnej </w:t>
      </w:r>
      <w:r w:rsidRPr="009E0F2A">
        <w:rPr>
          <w:rFonts w:asciiTheme="minorHAnsi" w:hAnsiTheme="minorHAnsi" w:cstheme="minorHAnsi"/>
          <w:b/>
          <w:sz w:val="22"/>
          <w:szCs w:val="22"/>
        </w:rPr>
        <w:t>5</w:t>
      </w:r>
      <w:r w:rsidRPr="009E0F2A">
        <w:rPr>
          <w:rFonts w:asciiTheme="minorHAnsi" w:hAnsiTheme="minorHAnsi" w:cstheme="minorHAnsi"/>
          <w:b/>
          <w:color w:val="000000"/>
          <w:sz w:val="22"/>
          <w:szCs w:val="22"/>
        </w:rPr>
        <w:t>0 000</w:t>
      </w:r>
      <w:bookmarkEnd w:id="1"/>
      <w:r w:rsidRPr="009E0F2A">
        <w:rPr>
          <w:rFonts w:asciiTheme="minorHAnsi" w:hAnsiTheme="minorHAnsi" w:cstheme="minorHAnsi"/>
          <w:color w:val="000000"/>
          <w:sz w:val="22"/>
          <w:szCs w:val="22"/>
        </w:rPr>
        <w:t xml:space="preserve"> zł</w:t>
      </w:r>
      <w:r w:rsidRPr="009E0F2A">
        <w:rPr>
          <w:rFonts w:asciiTheme="minorHAnsi" w:hAnsiTheme="minorHAnsi" w:cstheme="minorHAnsi"/>
          <w:sz w:val="22"/>
          <w:szCs w:val="22"/>
        </w:rPr>
        <w:t xml:space="preserve"> obejmującej odpowiedzialność z tytułu szkód wyrządzonych przy wykonywaniu przedmiotu niniejszej umowy oraz szkód wynikających z niewykonania </w:t>
      </w:r>
      <w:r w:rsidR="009E0F2A" w:rsidRPr="009E0F2A">
        <w:rPr>
          <w:rFonts w:asciiTheme="minorHAnsi" w:hAnsiTheme="minorHAnsi" w:cstheme="minorHAnsi"/>
          <w:sz w:val="22"/>
          <w:szCs w:val="22"/>
        </w:rPr>
        <w:t xml:space="preserve">Na każdym etapie wykonywania niniejszej umowy Zamawiający ma prawo żądać od Wykonawcy przedstawienia dokumentów potwierdzających spełnienie warunku, o którym mowa w zdaniach poprzedzających, zaś Wykonawca jest zobowiązany do przedstawienia tych dokumentów niezwłocznie, nie później jednak niż w terminie </w:t>
      </w:r>
      <w:r w:rsidR="009E0F2A" w:rsidRPr="009E0F2A">
        <w:rPr>
          <w:rFonts w:asciiTheme="minorHAnsi" w:hAnsiTheme="minorHAnsi" w:cstheme="minorHAnsi"/>
          <w:b/>
          <w:sz w:val="22"/>
          <w:szCs w:val="22"/>
        </w:rPr>
        <w:t>3 dni</w:t>
      </w:r>
      <w:r w:rsidR="009E0F2A" w:rsidRPr="009E0F2A">
        <w:rPr>
          <w:rFonts w:asciiTheme="minorHAnsi" w:hAnsiTheme="minorHAnsi" w:cstheme="minorHAnsi"/>
          <w:sz w:val="22"/>
          <w:szCs w:val="22"/>
        </w:rPr>
        <w:t xml:space="preserve"> roboczych od dnia zgłoszenia przez Zamawiającego takiego żądania na piśmie lub za pośrednictwem poczty elektronicznej</w:t>
      </w:r>
      <w:r w:rsidR="00AC65C3">
        <w:rPr>
          <w:rFonts w:asciiTheme="minorHAnsi" w:hAnsiTheme="minorHAnsi" w:cstheme="minorHAnsi"/>
          <w:sz w:val="22"/>
          <w:szCs w:val="22"/>
        </w:rPr>
        <w:t xml:space="preserve"> </w:t>
      </w:r>
      <w:r w:rsidRPr="009E0F2A">
        <w:rPr>
          <w:rFonts w:asciiTheme="minorHAnsi" w:hAnsiTheme="minorHAnsi" w:cstheme="minorHAnsi"/>
          <w:sz w:val="22"/>
          <w:szCs w:val="22"/>
        </w:rPr>
        <w:t xml:space="preserve">lub nienależytego wykonania niniejszej umowy. Wykonawca jest zobowiązany do nieprzerwanego posiadania ubezpieczenia od odpowiedzialności cywilnej na warunkach, o których mowa w zdaniu poprzednim, przez cały okres wykonywania przedmiotu niniejszej umowy. </w:t>
      </w:r>
    </w:p>
    <w:p w14:paraId="34A9AC4B"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t xml:space="preserve">Wykonawca ponosi pełną odpowiedzialność za bezpieczeństwo i higienę pracy oraz bezpieczeństwo przeciwpożarowe na terenie wykonania robót od momentu protokolarnego przekazania placu wykonania robót do chwili odbioru robót, o których mowa w § 1 przez Zamawiającego, po całkowitym wykonaniu przedmiotu umowy określonego w § 1. </w:t>
      </w:r>
    </w:p>
    <w:p w14:paraId="6C4377CF"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hAnsiTheme="minorHAnsi" w:cstheme="minorHAnsi"/>
          <w:sz w:val="22"/>
          <w:szCs w:val="22"/>
        </w:rPr>
        <w:lastRenderedPageBreak/>
        <w:t xml:space="preserve">W dniu przekazania placu budowy Wykonawca ma obowiązek przedstawić Zamawiającemu listę osób uprawnionych do przebywania w miejscu wykonywania prac i aktualizować ją w trakcie trwania realizacji przedmiotu umowy. </w:t>
      </w:r>
    </w:p>
    <w:p w14:paraId="735833BC" w14:textId="77777777" w:rsidR="002D7D34" w:rsidRPr="009E0F2A" w:rsidRDefault="002D7D34" w:rsidP="002D7D34">
      <w:pPr>
        <w:numPr>
          <w:ilvl w:val="0"/>
          <w:numId w:val="5"/>
        </w:numPr>
        <w:tabs>
          <w:tab w:val="clear" w:pos="720"/>
        </w:tabs>
        <w:autoSpaceDE w:val="0"/>
        <w:spacing w:line="276" w:lineRule="auto"/>
        <w:ind w:left="426" w:hanging="426"/>
        <w:jc w:val="both"/>
        <w:rPr>
          <w:rFonts w:asciiTheme="minorHAnsi" w:hAnsiTheme="minorHAnsi" w:cstheme="minorHAnsi"/>
          <w:sz w:val="22"/>
          <w:szCs w:val="22"/>
        </w:rPr>
      </w:pPr>
      <w:r w:rsidRPr="009E0F2A">
        <w:rPr>
          <w:rFonts w:asciiTheme="minorHAnsi" w:eastAsia="Calibri" w:hAnsiTheme="minorHAnsi" w:cstheme="minorHAnsi"/>
          <w:sz w:val="22"/>
          <w:szCs w:val="22"/>
        </w:rPr>
        <w:t>Wykonawca, podwykonawca lub dalszy podwykonawca jest zobowiązany do:</w:t>
      </w:r>
    </w:p>
    <w:p w14:paraId="772ADC1A" w14:textId="527C8ED6" w:rsidR="00AC65C3" w:rsidRPr="00AC65C3" w:rsidRDefault="002D7D34" w:rsidP="00AC65C3">
      <w:pPr>
        <w:pStyle w:val="Akapitzlist"/>
        <w:numPr>
          <w:ilvl w:val="1"/>
          <w:numId w:val="23"/>
        </w:numPr>
        <w:spacing w:line="276" w:lineRule="auto"/>
        <w:ind w:left="709"/>
        <w:rPr>
          <w:rFonts w:asciiTheme="minorHAnsi" w:hAnsiTheme="minorHAnsi" w:cstheme="minorHAnsi"/>
          <w:lang w:eastAsia="pl-PL"/>
        </w:rPr>
      </w:pPr>
      <w:r w:rsidRPr="00AC65C3">
        <w:rPr>
          <w:rFonts w:asciiTheme="minorHAnsi" w:eastAsia="Calibri" w:hAnsiTheme="minorHAnsi" w:cstheme="minorHAnsi"/>
        </w:rPr>
        <w:t xml:space="preserve">zatrudnienia na podstawie umowy o pracę osób wykonujących </w:t>
      </w:r>
      <w:r w:rsidR="00AC65C3" w:rsidRPr="00AC65C3">
        <w:rPr>
          <w:rFonts w:asciiTheme="minorHAnsi" w:hAnsiTheme="minorHAnsi" w:cstheme="minorHAnsi"/>
          <w:lang w:eastAsia="pl-PL"/>
        </w:rPr>
        <w:t>osób wykonujących:</w:t>
      </w:r>
    </w:p>
    <w:p w14:paraId="047D5965" w14:textId="624DFBCA" w:rsidR="00AC65C3" w:rsidRPr="00AC65C3" w:rsidRDefault="00AC65C3" w:rsidP="00AC65C3">
      <w:pPr>
        <w:pStyle w:val="Akapitzlist"/>
        <w:numPr>
          <w:ilvl w:val="0"/>
          <w:numId w:val="24"/>
        </w:numPr>
        <w:spacing w:line="276" w:lineRule="auto"/>
        <w:ind w:left="993"/>
        <w:rPr>
          <w:rFonts w:asciiTheme="minorHAnsi" w:hAnsiTheme="minorHAnsi" w:cstheme="minorHAnsi"/>
        </w:rPr>
      </w:pPr>
      <w:r w:rsidRPr="00AC65C3">
        <w:rPr>
          <w:rFonts w:asciiTheme="minorHAnsi" w:hAnsiTheme="minorHAnsi" w:cstheme="minorHAnsi"/>
        </w:rPr>
        <w:t xml:space="preserve">pracę fizyczną, </w:t>
      </w:r>
    </w:p>
    <w:p w14:paraId="19C5B719" w14:textId="57DB3D26" w:rsidR="002D7D34" w:rsidRPr="00AC65C3" w:rsidRDefault="00AC65C3" w:rsidP="00AC65C3">
      <w:pPr>
        <w:pStyle w:val="Akapitzlist"/>
        <w:numPr>
          <w:ilvl w:val="0"/>
          <w:numId w:val="24"/>
        </w:numPr>
        <w:autoSpaceDE w:val="0"/>
        <w:spacing w:line="276" w:lineRule="auto"/>
        <w:ind w:left="993"/>
        <w:rPr>
          <w:rFonts w:asciiTheme="minorHAnsi" w:eastAsia="Calibri" w:hAnsiTheme="minorHAnsi" w:cstheme="minorHAnsi"/>
        </w:rPr>
      </w:pPr>
      <w:r w:rsidRPr="00AC65C3">
        <w:rPr>
          <w:rFonts w:asciiTheme="minorHAnsi" w:hAnsiTheme="minorHAnsi" w:cstheme="minorHAnsi"/>
        </w:rPr>
        <w:t>operatorów sprzętu i maszyn</w:t>
      </w:r>
      <w:r w:rsidR="002D7D34" w:rsidRPr="00AC65C3">
        <w:rPr>
          <w:rFonts w:asciiTheme="minorHAnsi" w:eastAsia="Calibri" w:hAnsiTheme="minorHAnsi" w:cstheme="minorHAnsi"/>
        </w:rPr>
        <w:t>;</w:t>
      </w:r>
    </w:p>
    <w:p w14:paraId="510E010A" w14:textId="45B5D79D" w:rsidR="002D7D34" w:rsidRPr="009E0F2A" w:rsidRDefault="002D7D34" w:rsidP="00AC65C3">
      <w:pPr>
        <w:numPr>
          <w:ilvl w:val="0"/>
          <w:numId w:val="25"/>
        </w:numPr>
        <w:tabs>
          <w:tab w:val="clear" w:pos="1485"/>
          <w:tab w:val="num" w:pos="1134"/>
        </w:tabs>
        <w:autoSpaceDE w:val="0"/>
        <w:spacing w:line="276" w:lineRule="auto"/>
        <w:ind w:left="567"/>
        <w:jc w:val="both"/>
        <w:rPr>
          <w:rFonts w:asciiTheme="minorHAnsi" w:eastAsia="Calibri" w:hAnsiTheme="minorHAnsi" w:cstheme="minorHAnsi"/>
          <w:sz w:val="22"/>
          <w:szCs w:val="22"/>
        </w:rPr>
      </w:pPr>
      <w:r w:rsidRPr="009E0F2A">
        <w:rPr>
          <w:rFonts w:asciiTheme="minorHAnsi" w:eastAsia="Calibri" w:hAnsiTheme="minorHAnsi" w:cstheme="minorHAnsi"/>
          <w:sz w:val="22"/>
          <w:szCs w:val="22"/>
        </w:rPr>
        <w:t>na żądanie Zamawiającego, udokumentować zatrudnienie osób wymienionych w pkt 1 poprzez złożenie oświadczenia o zatrudnieniu na podstawie umowy o pracę; oświadczenie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 w przypadku niezgodności stanu faktycznego ze złożonymi dokumentami, Zamawiający zastosuje kary umowne określone w postanowieniach umowy;</w:t>
      </w:r>
    </w:p>
    <w:p w14:paraId="214AB700" w14:textId="77777777" w:rsidR="002D7D34" w:rsidRPr="009E0F2A" w:rsidRDefault="002D7D34" w:rsidP="00AC65C3">
      <w:pPr>
        <w:numPr>
          <w:ilvl w:val="0"/>
          <w:numId w:val="25"/>
        </w:numPr>
        <w:tabs>
          <w:tab w:val="clear" w:pos="1485"/>
          <w:tab w:val="num" w:pos="426"/>
        </w:tabs>
        <w:autoSpaceDE w:val="0"/>
        <w:spacing w:line="276" w:lineRule="auto"/>
        <w:ind w:left="567"/>
        <w:jc w:val="both"/>
        <w:rPr>
          <w:rFonts w:asciiTheme="minorHAnsi" w:eastAsia="Calibri" w:hAnsiTheme="minorHAnsi" w:cstheme="minorHAnsi"/>
          <w:sz w:val="22"/>
          <w:szCs w:val="22"/>
        </w:rPr>
      </w:pPr>
      <w:r w:rsidRPr="009E0F2A">
        <w:rPr>
          <w:rFonts w:asciiTheme="minorHAnsi" w:eastAsia="Calibri" w:hAnsiTheme="minorHAnsi" w:cstheme="minorHAnsi"/>
          <w:sz w:val="22"/>
          <w:szCs w:val="22"/>
        </w:rPr>
        <w:t xml:space="preserve">na żądanie Zamawiającego przedstawienia do wglądu dokumentów potwierdzających  zatrudnienie tych osób w szczególności z Zakładu Ubezpieczeń Społecznych, Urzędu Skarbowego, itp. </w:t>
      </w:r>
    </w:p>
    <w:p w14:paraId="4A5B30B9" w14:textId="77777777" w:rsidR="002D7D34" w:rsidRPr="009E0F2A" w:rsidRDefault="002D7D34" w:rsidP="002D7D34">
      <w:pPr>
        <w:spacing w:line="276" w:lineRule="auto"/>
        <w:jc w:val="center"/>
        <w:rPr>
          <w:rFonts w:asciiTheme="minorHAnsi" w:hAnsiTheme="minorHAnsi" w:cstheme="minorHAnsi"/>
          <w:b/>
          <w:sz w:val="22"/>
          <w:szCs w:val="22"/>
        </w:rPr>
      </w:pPr>
    </w:p>
    <w:p w14:paraId="27690C1D"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7</w:t>
      </w:r>
    </w:p>
    <w:p w14:paraId="04028563" w14:textId="77777777" w:rsidR="002D7D34" w:rsidRPr="009E0F2A" w:rsidRDefault="002D7D34" w:rsidP="002D7D34">
      <w:pPr>
        <w:autoSpaceDE w:val="0"/>
        <w:autoSpaceDN w:val="0"/>
        <w:adjustRightInd w:val="0"/>
        <w:spacing w:line="276" w:lineRule="auto"/>
        <w:jc w:val="center"/>
        <w:rPr>
          <w:rFonts w:asciiTheme="minorHAnsi" w:hAnsiTheme="minorHAnsi" w:cstheme="minorHAnsi"/>
          <w:b/>
          <w:bCs/>
          <w:sz w:val="22"/>
          <w:szCs w:val="22"/>
        </w:rPr>
      </w:pPr>
      <w:r w:rsidRPr="009E0F2A">
        <w:rPr>
          <w:rFonts w:asciiTheme="minorHAnsi" w:hAnsiTheme="minorHAnsi" w:cstheme="minorHAnsi"/>
          <w:b/>
          <w:bCs/>
          <w:sz w:val="22"/>
          <w:szCs w:val="22"/>
        </w:rPr>
        <w:t>Osoby do kontaktu</w:t>
      </w:r>
    </w:p>
    <w:p w14:paraId="6FC3DA10" w14:textId="77777777" w:rsidR="002D7D34" w:rsidRPr="009E0F2A" w:rsidRDefault="002D7D34" w:rsidP="002D7D34">
      <w:pPr>
        <w:numPr>
          <w:ilvl w:val="0"/>
          <w:numId w:val="6"/>
        </w:numPr>
        <w:tabs>
          <w:tab w:val="clear" w:pos="720"/>
        </w:tabs>
        <w:spacing w:line="276" w:lineRule="auto"/>
        <w:ind w:left="284" w:hanging="284"/>
        <w:jc w:val="both"/>
        <w:rPr>
          <w:rFonts w:asciiTheme="minorHAnsi" w:eastAsia="Cambria" w:hAnsiTheme="minorHAnsi" w:cstheme="minorHAnsi"/>
          <w:color w:val="000000"/>
          <w:sz w:val="22"/>
          <w:szCs w:val="22"/>
        </w:rPr>
      </w:pPr>
      <w:r w:rsidRPr="009E0F2A">
        <w:rPr>
          <w:rFonts w:asciiTheme="minorHAnsi" w:eastAsia="Cambria" w:hAnsiTheme="minorHAnsi" w:cstheme="minorHAnsi"/>
          <w:color w:val="000000"/>
          <w:sz w:val="22"/>
          <w:szCs w:val="22"/>
        </w:rPr>
        <w:t xml:space="preserve">Zamawiający wymaga, </w:t>
      </w:r>
      <w:r w:rsidRPr="009E0F2A">
        <w:rPr>
          <w:rFonts w:asciiTheme="minorHAnsi" w:hAnsiTheme="minorHAnsi" w:cstheme="minorHAnsi"/>
          <w:sz w:val="22"/>
          <w:szCs w:val="22"/>
        </w:rPr>
        <w:t>aby przed przystąpieniem do wykonania zamówienia wykonawca, o ile są już znane, podał nazwy albo imiona i nazwiska oraz dane kontaktowe podwykonawców i osób do kontaktu z nimi, zaangażowanych w przedmiotowe postępowanie. Wykonawca zawiadamia Zamawiającego o wszelkich zmianach danych, o których mowa w zdaniu pierwszym, w trakcie realizacji zamówienia, a także przekazuje informacje na temat nowych podwykonawców, którym w późniejszym okresie zamierza powierzyć realizację przedmiotowego postępowania.</w:t>
      </w:r>
      <w:r w:rsidRPr="009E0F2A">
        <w:rPr>
          <w:rFonts w:asciiTheme="minorHAnsi" w:hAnsiTheme="minorHAnsi" w:cstheme="minorHAnsi"/>
          <w:b/>
          <w:sz w:val="22"/>
          <w:szCs w:val="22"/>
        </w:rPr>
        <w:t xml:space="preserve"> </w:t>
      </w:r>
    </w:p>
    <w:p w14:paraId="4791935E" w14:textId="77777777" w:rsidR="002D7D34" w:rsidRPr="009E0F2A" w:rsidRDefault="002D7D34" w:rsidP="002D7D34">
      <w:pPr>
        <w:numPr>
          <w:ilvl w:val="0"/>
          <w:numId w:val="6"/>
        </w:numPr>
        <w:tabs>
          <w:tab w:val="clear" w:pos="720"/>
        </w:tabs>
        <w:spacing w:line="276" w:lineRule="auto"/>
        <w:ind w:left="284" w:hanging="284"/>
        <w:jc w:val="both"/>
        <w:rPr>
          <w:rFonts w:asciiTheme="minorHAnsi" w:eastAsia="Cambria" w:hAnsiTheme="minorHAnsi" w:cstheme="minorHAnsi"/>
          <w:color w:val="000000"/>
          <w:sz w:val="22"/>
          <w:szCs w:val="22"/>
        </w:rPr>
      </w:pPr>
      <w:r w:rsidRPr="009E0F2A">
        <w:rPr>
          <w:rFonts w:asciiTheme="minorHAnsi" w:eastAsia="Cambria" w:hAnsiTheme="minorHAnsi" w:cstheme="minorHAnsi"/>
          <w:color w:val="000000"/>
          <w:sz w:val="22"/>
          <w:szCs w:val="22"/>
        </w:rPr>
        <w:t xml:space="preserve">W sprawach realizacji umowy strony porozumiewają się za pośrednictwem telefonu, poczty elektronicznej w </w:t>
      </w:r>
      <w:r w:rsidRPr="009E0F2A">
        <w:rPr>
          <w:rFonts w:asciiTheme="minorHAnsi" w:hAnsiTheme="minorHAnsi" w:cstheme="minorHAnsi"/>
          <w:sz w:val="22"/>
          <w:szCs w:val="22"/>
        </w:rPr>
        <w:t>godzinach pracy Zamawiającego, tj. od 8.00 do 15.00, z wyjątkiem sobót i dni ustawowo wolnych od pracy</w:t>
      </w:r>
      <w:r w:rsidRPr="009E0F2A">
        <w:rPr>
          <w:rFonts w:asciiTheme="minorHAnsi" w:eastAsia="Cambria" w:hAnsiTheme="minorHAnsi" w:cstheme="minorHAnsi"/>
          <w:color w:val="000000"/>
          <w:sz w:val="22"/>
          <w:szCs w:val="22"/>
        </w:rPr>
        <w:t>.</w:t>
      </w:r>
    </w:p>
    <w:p w14:paraId="36CF6B38" w14:textId="77777777" w:rsidR="002D7D34" w:rsidRPr="009E0F2A" w:rsidRDefault="002D7D34" w:rsidP="002D7D34">
      <w:pPr>
        <w:numPr>
          <w:ilvl w:val="0"/>
          <w:numId w:val="6"/>
        </w:numPr>
        <w:tabs>
          <w:tab w:val="clear" w:pos="720"/>
        </w:tabs>
        <w:spacing w:line="276" w:lineRule="auto"/>
        <w:ind w:left="284" w:hanging="284"/>
        <w:jc w:val="both"/>
        <w:rPr>
          <w:rFonts w:asciiTheme="minorHAnsi" w:hAnsiTheme="minorHAnsi" w:cstheme="minorHAnsi"/>
          <w:b/>
          <w:sz w:val="22"/>
          <w:szCs w:val="22"/>
        </w:rPr>
      </w:pPr>
      <w:r w:rsidRPr="009E0F2A">
        <w:rPr>
          <w:rFonts w:asciiTheme="minorHAnsi" w:eastAsia="Cambria" w:hAnsiTheme="minorHAnsi" w:cstheme="minorHAnsi"/>
          <w:color w:val="000000"/>
          <w:sz w:val="22"/>
          <w:szCs w:val="22"/>
        </w:rPr>
        <w:t>Strony w terminie 3 dni roboczych od dnia zawarcia umowy przekażą sobie dane kontaktowe osób wyznaczonych do merytorycznej współpracy i koordynacji w wykonywaniu umowy, zawierające: imię                i nazwisko, nr telefonu, adres poczty elektronicznej oraz dane osób</w:t>
      </w:r>
      <w:r w:rsidRPr="009E0F2A">
        <w:rPr>
          <w:rFonts w:asciiTheme="minorHAnsi" w:hAnsiTheme="minorHAnsi" w:cstheme="minorHAnsi"/>
          <w:sz w:val="22"/>
          <w:szCs w:val="22"/>
        </w:rPr>
        <w:t xml:space="preserve"> nadzorujących roboty budowlane.</w:t>
      </w:r>
    </w:p>
    <w:p w14:paraId="4E5116AA" w14:textId="77777777" w:rsidR="002D7D34" w:rsidRPr="009E0F2A" w:rsidRDefault="002D7D34" w:rsidP="002D7D34">
      <w:pPr>
        <w:spacing w:line="276" w:lineRule="auto"/>
        <w:ind w:left="426"/>
        <w:jc w:val="center"/>
        <w:rPr>
          <w:rFonts w:asciiTheme="minorHAnsi" w:hAnsiTheme="minorHAnsi" w:cstheme="minorHAnsi"/>
          <w:b/>
          <w:sz w:val="22"/>
          <w:szCs w:val="22"/>
        </w:rPr>
      </w:pPr>
    </w:p>
    <w:p w14:paraId="17DF5100" w14:textId="77777777" w:rsidR="002D7D34" w:rsidRPr="009E0F2A" w:rsidRDefault="002D7D34" w:rsidP="002D7D34">
      <w:pPr>
        <w:spacing w:line="276" w:lineRule="auto"/>
        <w:ind w:left="426"/>
        <w:jc w:val="center"/>
        <w:rPr>
          <w:rFonts w:asciiTheme="minorHAnsi" w:hAnsiTheme="minorHAnsi" w:cstheme="minorHAnsi"/>
          <w:b/>
          <w:sz w:val="22"/>
          <w:szCs w:val="22"/>
        </w:rPr>
      </w:pPr>
      <w:r w:rsidRPr="009E0F2A">
        <w:rPr>
          <w:rFonts w:asciiTheme="minorHAnsi" w:hAnsiTheme="minorHAnsi" w:cstheme="minorHAnsi"/>
          <w:b/>
          <w:sz w:val="22"/>
          <w:szCs w:val="22"/>
        </w:rPr>
        <w:t>§ 8</w:t>
      </w:r>
    </w:p>
    <w:p w14:paraId="6D332D49"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bCs/>
          <w:sz w:val="22"/>
          <w:szCs w:val="22"/>
        </w:rPr>
        <w:t xml:space="preserve">     Odbiory</w:t>
      </w:r>
    </w:p>
    <w:p w14:paraId="5F5D43E0" w14:textId="77777777" w:rsidR="002D7D34" w:rsidRPr="009E0F2A" w:rsidRDefault="002D7D34" w:rsidP="002D7D34">
      <w:pPr>
        <w:numPr>
          <w:ilvl w:val="0"/>
          <w:numId w:val="7"/>
        </w:numPr>
        <w:tabs>
          <w:tab w:val="clear" w:pos="720"/>
          <w:tab w:val="num" w:pos="36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Przedmiotem odbioru końcowego jest wykonanie przedmiotu umowy w pełnym zakresie, zaś Wykonawca jest zobowiązany do niezwłocznego zgłoszenia tego faktu Zamawiającemu na piśmie. </w:t>
      </w:r>
    </w:p>
    <w:p w14:paraId="1801DA0B" w14:textId="77777777" w:rsidR="002D7D34" w:rsidRPr="009E0F2A" w:rsidRDefault="002D7D34" w:rsidP="002D7D34">
      <w:pPr>
        <w:numPr>
          <w:ilvl w:val="0"/>
          <w:numId w:val="7"/>
        </w:numPr>
        <w:tabs>
          <w:tab w:val="clear" w:pos="720"/>
          <w:tab w:val="num" w:pos="36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jest zobowiązany do przystąpienia do odbioru końcowego w ciągu </w:t>
      </w:r>
      <w:r w:rsidRPr="009E0F2A">
        <w:rPr>
          <w:rFonts w:asciiTheme="minorHAnsi" w:hAnsiTheme="minorHAnsi" w:cstheme="minorHAnsi"/>
          <w:b/>
          <w:sz w:val="22"/>
          <w:szCs w:val="22"/>
        </w:rPr>
        <w:t>7 dni</w:t>
      </w:r>
      <w:r w:rsidRPr="009E0F2A">
        <w:rPr>
          <w:rFonts w:asciiTheme="minorHAnsi" w:hAnsiTheme="minorHAnsi" w:cstheme="minorHAnsi"/>
          <w:sz w:val="22"/>
          <w:szCs w:val="22"/>
        </w:rPr>
        <w:t xml:space="preserve"> </w:t>
      </w:r>
      <w:r w:rsidRPr="009E0F2A">
        <w:rPr>
          <w:rFonts w:asciiTheme="minorHAnsi" w:hAnsiTheme="minorHAnsi" w:cstheme="minorHAnsi"/>
          <w:b/>
          <w:sz w:val="22"/>
          <w:szCs w:val="22"/>
        </w:rPr>
        <w:t>roboczych</w:t>
      </w:r>
      <w:r w:rsidRPr="009E0F2A">
        <w:rPr>
          <w:rFonts w:asciiTheme="minorHAnsi" w:hAnsiTheme="minorHAnsi" w:cstheme="minorHAnsi"/>
          <w:sz w:val="22"/>
          <w:szCs w:val="22"/>
        </w:rPr>
        <w:t xml:space="preserve"> od daty doręczenia mu na piśmie zgłoszenia, o którym mowa w ust. 1, w terminie uzgodnionym </w:t>
      </w:r>
      <w:r w:rsidRPr="009E0F2A">
        <w:rPr>
          <w:rFonts w:asciiTheme="minorHAnsi" w:hAnsiTheme="minorHAnsi" w:cstheme="minorHAnsi"/>
          <w:sz w:val="22"/>
          <w:szCs w:val="22"/>
        </w:rPr>
        <w:br/>
        <w:t xml:space="preserve">z Wykonawcą. Zakończenie czynności odbioru końcowego powinno nastąpić w terminie 7 dni roboczych licząc od daty rozpoczęcia odbioru. Z czynności odbioru końcowego zostanie </w:t>
      </w:r>
      <w:r w:rsidRPr="009E0F2A">
        <w:rPr>
          <w:rFonts w:asciiTheme="minorHAnsi" w:hAnsiTheme="minorHAnsi" w:cstheme="minorHAnsi"/>
          <w:sz w:val="22"/>
          <w:szCs w:val="22"/>
        </w:rPr>
        <w:lastRenderedPageBreak/>
        <w:t>sporządzony protokół, zawierający ustalenia dokonane w toku odbioru końcowego, w tym w szczególności dotyczące ustalenia, czy przedmiot umowy w zakresie określonym w § 1 został należycie wykonany, ewentualne uwagi oraz wyszczególnienie wad (usterek) stwierdzonych w trakcie odbioru końcowego jak też wskazanie terminów na usunięcie ewentualnych wad (usterek) stwierdzonych w trakcie odbioru końcowego.</w:t>
      </w:r>
    </w:p>
    <w:p w14:paraId="1A16A088" w14:textId="77777777" w:rsidR="002D7D34" w:rsidRPr="009E0F2A" w:rsidRDefault="002D7D34" w:rsidP="002D7D34">
      <w:pPr>
        <w:numPr>
          <w:ilvl w:val="0"/>
          <w:numId w:val="7"/>
        </w:numPr>
        <w:tabs>
          <w:tab w:val="clear" w:pos="720"/>
          <w:tab w:val="num" w:pos="36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W imieniu Zamawiającego odbioru końcowego robót dokona …………………..</w:t>
      </w:r>
    </w:p>
    <w:p w14:paraId="71192E49" w14:textId="77777777" w:rsidR="002D7D34" w:rsidRPr="009E0F2A" w:rsidRDefault="002D7D34" w:rsidP="002D7D34">
      <w:pPr>
        <w:numPr>
          <w:ilvl w:val="0"/>
          <w:numId w:val="7"/>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Wykonawca jest zobowiązany do przedłożenia Zamawiającemu w dniu zgłoszenia, o którym mowa w ust. 2 kompletu dokumentów pozwalających na ocenę prawidłowości wykonania przedmiotu umowy                 w pełnym zakresie, w tym szczególności kompletu dokumentów potwierdzających dopuszczenie do stosowania w budownictwie wbudowanych materiałów oraz deklarowane parametry techniczne. </w:t>
      </w:r>
    </w:p>
    <w:p w14:paraId="6E119F27" w14:textId="77777777" w:rsidR="002D7D34" w:rsidRPr="009E0F2A" w:rsidRDefault="002D7D34" w:rsidP="002D7D34">
      <w:pPr>
        <w:numPr>
          <w:ilvl w:val="0"/>
          <w:numId w:val="7"/>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W przypadku stwierdzenia w wyniku odbioru końcowego robót, iż przedmiot odbioru nie został wykonany w pełnym zakresie lub został wykonany niezgodnie z zasadami wiedzy technicznej, lub występujące w nim wady są na tyle istotne, że dyskwalifikują przedmiot niniejszej umowy ze względu na jego przeznaczenie, Zamawiający zastrzega sobie prawo do odmowy odbioru zgłoszonych do odebrania robót, na co Wykonawca wyraża zgodę.</w:t>
      </w:r>
    </w:p>
    <w:p w14:paraId="35138617" w14:textId="77777777" w:rsidR="002D7D34" w:rsidRPr="009E0F2A" w:rsidRDefault="002D7D34" w:rsidP="002D7D34">
      <w:pPr>
        <w:spacing w:line="276" w:lineRule="auto"/>
        <w:jc w:val="center"/>
        <w:rPr>
          <w:rFonts w:asciiTheme="minorHAnsi" w:hAnsiTheme="minorHAnsi" w:cstheme="minorHAnsi"/>
          <w:b/>
          <w:sz w:val="22"/>
          <w:szCs w:val="22"/>
        </w:rPr>
      </w:pPr>
    </w:p>
    <w:p w14:paraId="490C01FD" w14:textId="77777777" w:rsidR="002D7D34" w:rsidRPr="009E0F2A" w:rsidRDefault="002D7D34" w:rsidP="002D7D34">
      <w:pPr>
        <w:spacing w:line="276" w:lineRule="auto"/>
        <w:jc w:val="center"/>
        <w:rPr>
          <w:rFonts w:asciiTheme="minorHAnsi" w:hAnsiTheme="minorHAnsi" w:cstheme="minorHAnsi"/>
          <w:b/>
          <w:sz w:val="22"/>
          <w:szCs w:val="22"/>
        </w:rPr>
      </w:pPr>
    </w:p>
    <w:p w14:paraId="6CB51462"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9</w:t>
      </w:r>
    </w:p>
    <w:p w14:paraId="79DBECC2"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Gwarancje należytego wykonania umowy</w:t>
      </w:r>
    </w:p>
    <w:p w14:paraId="0516C3BE"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Wykonawca udziela Zamawiającemu gwarancji na okres </w:t>
      </w:r>
      <w:r w:rsidRPr="009E0F2A">
        <w:rPr>
          <w:rFonts w:asciiTheme="minorHAnsi" w:hAnsiTheme="minorHAnsi" w:cstheme="minorHAnsi"/>
          <w:b/>
          <w:sz w:val="22"/>
          <w:szCs w:val="22"/>
        </w:rPr>
        <w:t>……… miesięcy</w:t>
      </w:r>
      <w:r w:rsidRPr="009E0F2A">
        <w:rPr>
          <w:rFonts w:asciiTheme="minorHAnsi" w:hAnsiTheme="minorHAnsi" w:cstheme="minorHAnsi"/>
          <w:sz w:val="22"/>
          <w:szCs w:val="22"/>
        </w:rPr>
        <w:t xml:space="preserve"> na wykonane prace i zastosowane w ramach wykonanych robót materiały liczonej od daty odbioru końcowego przedmiotu umowy przez Zamawiającego.</w:t>
      </w:r>
    </w:p>
    <w:p w14:paraId="55600DD7"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 ramach udzielonej gwarancji, o której mowa w ust. 1, Wykonawca zobowiązuje się do nieodpłatnego usunięcia w odpowiednim terminie wskazanym przez Zamawiającego, nie dłuższym niż 30 dni, wad (usterek), które ujawnią się w wykonanych robotach lub zastosowanych w ramach wykonanych robót materiałach lub urządzeniach w okresie wskazanym w ust. 1, pod warunkiem, iż w okresie tym Zamawiający poinformował Wykonawcę o wystąpieniu tych wad na piśmie lub za pośrednictwem poczty elektronicznej. Wykonawca jest zobowiązany przystąpić do usuwania zgłoszonych wad nie później niż w ciągu 5 dni roboczych od dnia poinformowania go na piśmie, faksem lub za pośrednictwem poczty elektronicznej o wystąpieniu tych wad. </w:t>
      </w:r>
    </w:p>
    <w:p w14:paraId="60FFC553"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Postanowienia ust. 2 stosuje się odpowiednio w przypadku wad (usterek), które ujawniły się przed dokonaniem odbioru, o którym mowa w ust. 1, lecz pomimo istnienia których Zamawiający dokonał tego odbioru, ze względu na fakt, iż nie są one na tyle istotne, by mogłyby dyskwalifikować przedmiot niniejszej umowy, ze względu na jego przeznaczenie. </w:t>
      </w:r>
    </w:p>
    <w:p w14:paraId="4F41E149"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 przypadku, gdy w ramach usunięcia wad Wykonawca dokonał wymiany zastosowanych elementów termin gwarancji biegnie na nowo dla tych elementów od dnia dokonania wymiany. </w:t>
      </w:r>
    </w:p>
    <w:p w14:paraId="2D6C8915"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Termin gwarancji, o którym mowa w ust. 1, ulega przedłużeniu o czas, w ciągu którego wskutek wady w wykonanych robotach lub zastosowanych w ramach wykonanych robót materiałach Zamawiający nie mógł korzystać  z przedmiotu umowy wymienionego w § 1 ust. 1 zgodnie z jego normalnym przeznaczeniem. </w:t>
      </w:r>
    </w:p>
    <w:p w14:paraId="37D3C31F"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Strony ustalają, iż w ramach uprawnień przysługujących Zamawiającemu z tytułu gwarancji udzielonej w ramach postanowień niniejszego paragrafu w razie nieusunięcia przez Wykonawcę </w:t>
      </w:r>
      <w:r w:rsidRPr="009E0F2A">
        <w:rPr>
          <w:rFonts w:asciiTheme="minorHAnsi" w:hAnsiTheme="minorHAnsi" w:cstheme="minorHAnsi"/>
          <w:sz w:val="22"/>
          <w:szCs w:val="22"/>
        </w:rPr>
        <w:lastRenderedPageBreak/>
        <w:t>wad w terminie wskazanym zgodnie z ust. 2, Zamawiający jest uprawniony do usunięcia tych wad na koszt Wykonawcy.</w:t>
      </w:r>
    </w:p>
    <w:p w14:paraId="51F14398"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ma prawo wykonywać uprawnienia z tytułu rękojmi za wady fizyczne wykonanych </w:t>
      </w:r>
      <w:r w:rsidRPr="009E0F2A">
        <w:rPr>
          <w:rFonts w:asciiTheme="minorHAnsi" w:hAnsiTheme="minorHAnsi" w:cstheme="minorHAnsi"/>
          <w:sz w:val="22"/>
          <w:szCs w:val="22"/>
        </w:rPr>
        <w:br/>
        <w:t>w ramach niniejszej umowy robót, niezależnie od uprawnień wynikających z gwarancji.</w:t>
      </w:r>
    </w:p>
    <w:p w14:paraId="2FBAF510"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Strony ustalają, iż odpowiedzialność Wykonawcy z tytułu rękojmi jest rozszerzona w ten sposób, iż w razie wystąpienia wad w wykonanych w ramach niniejszej umowy robotach oraz nieusunięcia ich przez Wykonawcę w odpowiednim terminie wyznaczonym w tym celu przez Zamawiającego, Zamawiający będzie uprawniony do usunięcia wad na koszt Wykonawcy. </w:t>
      </w:r>
    </w:p>
    <w:p w14:paraId="32582E4C" w14:textId="77777777" w:rsidR="002D7D34" w:rsidRPr="009E0F2A" w:rsidRDefault="002D7D34" w:rsidP="002D7D34">
      <w:pPr>
        <w:numPr>
          <w:ilvl w:val="0"/>
          <w:numId w:val="8"/>
        </w:numPr>
        <w:tabs>
          <w:tab w:val="clear" w:pos="720"/>
        </w:tabs>
        <w:autoSpaceDE w:val="0"/>
        <w:spacing w:line="276" w:lineRule="auto"/>
        <w:ind w:left="357"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przewiduje przeprowadzanie w okresie gwarancji i rękojmi przeglądów w terminach </w:t>
      </w:r>
      <w:r w:rsidRPr="009E0F2A">
        <w:rPr>
          <w:rFonts w:asciiTheme="minorHAnsi" w:hAnsiTheme="minorHAnsi" w:cstheme="minorHAnsi"/>
          <w:sz w:val="22"/>
          <w:szCs w:val="22"/>
        </w:rPr>
        <w:br/>
        <w:t>i zakresie zgodnym z przepisami ustawy z dnia 7 lipca 1994 r. - Prawo budowlane</w:t>
      </w:r>
      <w:r w:rsidRPr="009E0F2A" w:rsidDel="00464B10">
        <w:rPr>
          <w:rFonts w:asciiTheme="minorHAnsi" w:hAnsiTheme="minorHAnsi" w:cstheme="minorHAnsi"/>
          <w:sz w:val="22"/>
          <w:szCs w:val="22"/>
        </w:rPr>
        <w:t xml:space="preserve"> </w:t>
      </w:r>
      <w:r w:rsidRPr="009E0F2A">
        <w:rPr>
          <w:rFonts w:asciiTheme="minorHAnsi" w:hAnsiTheme="minorHAnsi" w:cstheme="minorHAnsi"/>
          <w:sz w:val="22"/>
          <w:szCs w:val="22"/>
        </w:rPr>
        <w:t xml:space="preserve">oraz w przypadku zaistnienia uzasadnionej potrzeby, a Wykonawca ma obowiązek w nich uczestniczyć. O planowanych terminach przeglądów Zamawiający powiadomi Wykonawcę z wyprzedzeniem co najmniej 3 dni roboczych. </w:t>
      </w:r>
    </w:p>
    <w:p w14:paraId="7BF4D805"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10</w:t>
      </w:r>
    </w:p>
    <w:p w14:paraId="7B1043C7"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xml:space="preserve">Kary umowne </w:t>
      </w:r>
    </w:p>
    <w:p w14:paraId="3A05352F" w14:textId="77777777" w:rsidR="002D7D34" w:rsidRPr="009E0F2A" w:rsidRDefault="002D7D34" w:rsidP="002D7D34">
      <w:pPr>
        <w:numPr>
          <w:ilvl w:val="0"/>
          <w:numId w:val="12"/>
        </w:numPr>
        <w:tabs>
          <w:tab w:val="clear" w:pos="72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Wykonawca zapłaci Zamawiającemu kary umowne:</w:t>
      </w:r>
    </w:p>
    <w:p w14:paraId="74D62AB5"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 xml:space="preserve">za zwłokę w wykonaniu robót wskazanych w § 1 w terminie określonym w </w:t>
      </w:r>
      <w:r w:rsidRPr="009E0F2A">
        <w:rPr>
          <w:rFonts w:asciiTheme="minorHAnsi" w:hAnsiTheme="minorHAnsi" w:cstheme="minorHAnsi"/>
          <w:bCs/>
          <w:sz w:val="22"/>
          <w:szCs w:val="22"/>
        </w:rPr>
        <w:t xml:space="preserve">§ 2 ust. 1 </w:t>
      </w:r>
      <w:r w:rsidRPr="009E0F2A">
        <w:rPr>
          <w:rFonts w:asciiTheme="minorHAnsi" w:hAnsiTheme="minorHAnsi" w:cstheme="minorHAnsi"/>
          <w:bCs/>
          <w:sz w:val="22"/>
          <w:szCs w:val="22"/>
        </w:rPr>
        <w:br/>
      </w:r>
      <w:r w:rsidRPr="009E0F2A">
        <w:rPr>
          <w:rFonts w:asciiTheme="minorHAnsi" w:hAnsiTheme="minorHAnsi" w:cstheme="minorHAnsi"/>
          <w:sz w:val="22"/>
          <w:szCs w:val="22"/>
        </w:rPr>
        <w:t>w wysokości 0,1 % całkowitej wartości umowy za każdy dzień zwłoki;</w:t>
      </w:r>
    </w:p>
    <w:p w14:paraId="57314B67" w14:textId="77777777" w:rsidR="002D7D34" w:rsidRPr="009E0F2A" w:rsidRDefault="002D7D34" w:rsidP="002D7D34">
      <w:pPr>
        <w:numPr>
          <w:ilvl w:val="1"/>
          <w:numId w:val="12"/>
        </w:numPr>
        <w:shd w:val="clear" w:color="auto" w:fill="FFFFFF"/>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za zwłokę w usunięciu wad stwierdzonych przy odbiorze końcowym w terminie wskazanym zgodnie z postanowieniami niniejszej umowy w wysokości 0,05 % całkowitej wartości umowy za każdy dzień zwłoki, z tym zastrzeżeniem, iż kara umowna jest naliczana nie dłużej niż do dnia usunięcia tych wad zgodnie z postanowieniami  § 9 ust. 6 lub § 9 ust. 8;</w:t>
      </w:r>
    </w:p>
    <w:p w14:paraId="19268CC1"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 xml:space="preserve">za zwłokę w usunięciu wad, które ujawniły się w czasie trwania gwarancji lub rękojmi, </w:t>
      </w:r>
      <w:r w:rsidRPr="009E0F2A">
        <w:rPr>
          <w:rFonts w:asciiTheme="minorHAnsi" w:hAnsiTheme="minorHAnsi" w:cstheme="minorHAnsi"/>
          <w:sz w:val="22"/>
          <w:szCs w:val="22"/>
        </w:rPr>
        <w:br/>
        <w:t>w terminie wskazanym zgodnie z postanowieniami niniejszej umowy w wysokości 0,05 % całkowitej wartości umowy za każdy dzień zwłoki, z tym zastrzeżeniem, iż kara umowna jest naliczana nie dłużej niż do dnia usunięcia tych wad zgodnie z postanowieniami § 9 ust. 6 lub § 9 ust. 8;</w:t>
      </w:r>
    </w:p>
    <w:p w14:paraId="76F295E3"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w wysokości 0,05 % całkowitej wartości umowy za każdy stwierdzony przypadek braku zapłaty lub nieterminowej zapłaty wynagrodzenia należnego podwykonawcom lub dalszym podwykonawcom;</w:t>
      </w:r>
    </w:p>
    <w:p w14:paraId="536D1422"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w wysokości 0,05 % całkowitej wartości umowy za każdy stwierdzony przypadek nieprzedłożenia do zaakceptowania projektu umowy o podwykonawstwo, której przedmiotem są roboty budowlane lub projektu jej zmiany, zgodnie z postanowieniami § 5;</w:t>
      </w:r>
    </w:p>
    <w:p w14:paraId="1AAA4122" w14:textId="77777777" w:rsidR="002D7D34" w:rsidRPr="009E0F2A" w:rsidRDefault="002D7D34" w:rsidP="002D7D34">
      <w:pPr>
        <w:numPr>
          <w:ilvl w:val="1"/>
          <w:numId w:val="12"/>
        </w:numPr>
        <w:tabs>
          <w:tab w:val="clear" w:pos="1440"/>
          <w:tab w:val="num" w:pos="709"/>
        </w:tabs>
        <w:autoSpaceDE w:val="0"/>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w wysokości 0,05 % całkowitej wartości umowy za każdy stwierdzony przypadek nieprzedłożenia poświadczonej za zgodność z oryginałem kopii umowy o podwykonawstwo lub jej zmiany zgodnie             z postanowieniami § 5;</w:t>
      </w:r>
    </w:p>
    <w:p w14:paraId="10917498"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hAnsiTheme="minorHAnsi" w:cstheme="minorHAnsi"/>
          <w:sz w:val="22"/>
          <w:szCs w:val="22"/>
        </w:rPr>
        <w:t>w wysokości 0,1 % całkowitej wartości umowy za każdy stwierdzony przypadek niedokonania zmiany umowy o podwykonawstwo w zakresie terminu zapłaty zgodnie z § 5 ust. 11;</w:t>
      </w:r>
    </w:p>
    <w:p w14:paraId="3732AA62"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hAnsiTheme="minorHAnsi" w:cstheme="minorHAnsi"/>
          <w:sz w:val="22"/>
          <w:szCs w:val="22"/>
        </w:rPr>
        <w:t>w przypadku  nieuzasadnionego odstąpienia od umowy przez Wykonawcę lub odstąpienia od umowy przez Zamawiającego z przyczyn leżących po stronie Wykonawcy, Wykonawca zapłaci Zamawiającemu karę umowną w wysokości 10 % całkowitej wartości umowy,</w:t>
      </w:r>
    </w:p>
    <w:p w14:paraId="2DBF502A"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eastAsia="Calibri" w:hAnsiTheme="minorHAnsi" w:cstheme="minorHAnsi"/>
          <w:sz w:val="22"/>
          <w:szCs w:val="22"/>
        </w:rPr>
        <w:t xml:space="preserve">za naruszenie zobowiązań Wykonawcy określonych w § 6 ust. 5, w wysokości 1% </w:t>
      </w:r>
      <w:r w:rsidRPr="009E0F2A">
        <w:rPr>
          <w:rFonts w:asciiTheme="minorHAnsi" w:hAnsiTheme="minorHAnsi" w:cstheme="minorHAnsi"/>
          <w:sz w:val="22"/>
          <w:szCs w:val="22"/>
        </w:rPr>
        <w:t xml:space="preserve">całkowitej wartości umowy </w:t>
      </w:r>
      <w:r w:rsidRPr="009E0F2A">
        <w:rPr>
          <w:rFonts w:asciiTheme="minorHAnsi" w:eastAsia="Calibri" w:hAnsiTheme="minorHAnsi" w:cstheme="minorHAnsi"/>
          <w:sz w:val="22"/>
          <w:szCs w:val="22"/>
        </w:rPr>
        <w:t>za każdy przypadek naruszenia.</w:t>
      </w:r>
    </w:p>
    <w:p w14:paraId="1F731794" w14:textId="77777777" w:rsidR="002D7D34" w:rsidRPr="009E0F2A" w:rsidRDefault="002D7D34" w:rsidP="002D7D34">
      <w:pPr>
        <w:numPr>
          <w:ilvl w:val="0"/>
          <w:numId w:val="12"/>
        </w:numPr>
        <w:tabs>
          <w:tab w:val="left" w:pos="360"/>
        </w:tabs>
        <w:spacing w:line="276" w:lineRule="auto"/>
        <w:ind w:hanging="720"/>
        <w:jc w:val="both"/>
        <w:rPr>
          <w:rFonts w:asciiTheme="minorHAnsi" w:hAnsiTheme="minorHAnsi" w:cstheme="minorHAnsi"/>
          <w:sz w:val="22"/>
          <w:szCs w:val="22"/>
        </w:rPr>
      </w:pPr>
      <w:r w:rsidRPr="009E0F2A">
        <w:rPr>
          <w:rFonts w:asciiTheme="minorHAnsi" w:hAnsiTheme="minorHAnsi" w:cstheme="minorHAnsi"/>
          <w:sz w:val="22"/>
          <w:szCs w:val="22"/>
        </w:rPr>
        <w:t>Zamawiający zapłaci Wykonawcy kary umowne:</w:t>
      </w:r>
    </w:p>
    <w:p w14:paraId="1D5C44B6" w14:textId="77777777" w:rsidR="002D7D34" w:rsidRPr="009E0F2A" w:rsidRDefault="002D7D34" w:rsidP="002D7D34">
      <w:pPr>
        <w:numPr>
          <w:ilvl w:val="1"/>
          <w:numId w:val="12"/>
        </w:numPr>
        <w:tabs>
          <w:tab w:val="clear" w:pos="1440"/>
          <w:tab w:val="num" w:pos="720"/>
        </w:tabs>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lastRenderedPageBreak/>
        <w:t xml:space="preserve">za zwłokę w przekazaniu placu budowy w terminie określonym w </w:t>
      </w:r>
      <w:r w:rsidRPr="009E0F2A">
        <w:rPr>
          <w:rFonts w:asciiTheme="minorHAnsi" w:hAnsiTheme="minorHAnsi" w:cstheme="minorHAnsi"/>
          <w:bCs/>
          <w:sz w:val="22"/>
          <w:szCs w:val="22"/>
        </w:rPr>
        <w:t xml:space="preserve">§ 2 ust. 2 </w:t>
      </w:r>
      <w:r w:rsidRPr="009E0F2A">
        <w:rPr>
          <w:rFonts w:asciiTheme="minorHAnsi" w:hAnsiTheme="minorHAnsi" w:cstheme="minorHAnsi"/>
          <w:sz w:val="22"/>
          <w:szCs w:val="22"/>
        </w:rPr>
        <w:t>w wysokości 0,1 % całkowitej wartości umowy za każdy dzień zwłoki;</w:t>
      </w:r>
    </w:p>
    <w:p w14:paraId="77C4B994" w14:textId="77777777" w:rsidR="002D7D34" w:rsidRPr="009E0F2A" w:rsidRDefault="002D7D34" w:rsidP="002D7D34">
      <w:pPr>
        <w:numPr>
          <w:ilvl w:val="1"/>
          <w:numId w:val="12"/>
        </w:numPr>
        <w:tabs>
          <w:tab w:val="clear" w:pos="1440"/>
          <w:tab w:val="num" w:pos="720"/>
        </w:tabs>
        <w:spacing w:line="276" w:lineRule="auto"/>
        <w:ind w:left="720"/>
        <w:jc w:val="both"/>
        <w:rPr>
          <w:rFonts w:asciiTheme="minorHAnsi" w:hAnsiTheme="minorHAnsi" w:cstheme="minorHAnsi"/>
          <w:sz w:val="22"/>
          <w:szCs w:val="22"/>
        </w:rPr>
      </w:pPr>
      <w:r w:rsidRPr="009E0F2A">
        <w:rPr>
          <w:rFonts w:asciiTheme="minorHAnsi" w:hAnsiTheme="minorHAnsi" w:cstheme="minorHAnsi"/>
          <w:sz w:val="22"/>
          <w:szCs w:val="22"/>
        </w:rPr>
        <w:t>za zwłokę w rozpoczęciu lub zakończeniu czynności odbioru końcowego w terminach wynikających z niniejszej umowy w wysokości 0,05 % całkowitej wartości umowy za każdy dzień zwłoki, pod warunkiem, iż zgłoszenie wykonania przedmiotu umowy w pełnym zakresie wskazanym w § 1 nastąpiło prawidłowo;</w:t>
      </w:r>
    </w:p>
    <w:p w14:paraId="51105D33" w14:textId="77777777" w:rsidR="002D7D34" w:rsidRPr="009E0F2A" w:rsidRDefault="002D7D34" w:rsidP="002D7D34">
      <w:pPr>
        <w:numPr>
          <w:ilvl w:val="1"/>
          <w:numId w:val="12"/>
        </w:numPr>
        <w:tabs>
          <w:tab w:val="clear" w:pos="1440"/>
          <w:tab w:val="num" w:pos="709"/>
        </w:tabs>
        <w:autoSpaceDE w:val="0"/>
        <w:spacing w:line="276" w:lineRule="auto"/>
        <w:ind w:left="709"/>
        <w:jc w:val="both"/>
        <w:rPr>
          <w:rFonts w:asciiTheme="minorHAnsi" w:hAnsiTheme="minorHAnsi" w:cstheme="minorHAnsi"/>
          <w:sz w:val="22"/>
          <w:szCs w:val="22"/>
        </w:rPr>
      </w:pPr>
      <w:r w:rsidRPr="009E0F2A">
        <w:rPr>
          <w:rFonts w:asciiTheme="minorHAnsi" w:hAnsiTheme="minorHAnsi" w:cstheme="minorHAnsi"/>
          <w:sz w:val="22"/>
          <w:szCs w:val="22"/>
        </w:rPr>
        <w:t>w przypadku nieuzasadnionego odstąpienia od umowy przez Zamawiającego lub odstąpienia od umowy przez Wykonawcę z przyczyn leżących po stronie Zamawiającego, Zamawiający zapłaci Wykonawcy karę umowną w wysokości 10 % całkowitej wartości umowy.</w:t>
      </w:r>
    </w:p>
    <w:p w14:paraId="7BD43FDF" w14:textId="77777777" w:rsidR="002D7D34" w:rsidRPr="009E0F2A" w:rsidRDefault="002D7D34" w:rsidP="002D7D34">
      <w:pPr>
        <w:numPr>
          <w:ilvl w:val="0"/>
          <w:numId w:val="12"/>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Strona, w stosunku do której zaistniały podstawy do naliczenia kary umownej, o której mowa </w:t>
      </w:r>
      <w:r w:rsidRPr="009E0F2A">
        <w:rPr>
          <w:rFonts w:asciiTheme="minorHAnsi" w:hAnsiTheme="minorHAnsi" w:cstheme="minorHAnsi"/>
          <w:sz w:val="22"/>
          <w:szCs w:val="22"/>
        </w:rPr>
        <w:br/>
        <w:t>w ustępach poprzednich, jest zobowiązana do zapłaty kary w terminie 21 dni od dnia otrzymania wezwania do zapłaty lub noty obciążającej wystawionych z tego tytułu przez drugą Stronę. Za datę zapłaty uważa się datę obciążenia rachunku bankowego Strony zobowiązanej do zapłaty kary kwotą tej kary.</w:t>
      </w:r>
    </w:p>
    <w:p w14:paraId="18A33FC1" w14:textId="77777777" w:rsidR="002D7D34" w:rsidRPr="009E0F2A" w:rsidRDefault="002D7D34" w:rsidP="002D7D34">
      <w:pPr>
        <w:numPr>
          <w:ilvl w:val="0"/>
          <w:numId w:val="12"/>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Strony zastrzegają sobie prawo do dochodzenia odszkodowania przekraczającego wysokość zastrzeżonych kar umownych.</w:t>
      </w:r>
    </w:p>
    <w:p w14:paraId="49D19EC3"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11</w:t>
      </w:r>
    </w:p>
    <w:p w14:paraId="09C47BE8"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Odstąpienie od umowy</w:t>
      </w:r>
    </w:p>
    <w:p w14:paraId="51D21752"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W razie zaistnienia istotnej zmiany okoliczności powodującej, że wykonanie umowy nie leży </w:t>
      </w:r>
      <w:r w:rsidRPr="009E0F2A">
        <w:rPr>
          <w:rFonts w:asciiTheme="minorHAnsi" w:hAnsiTheme="minorHAnsi" w:cstheme="minorHAnsi"/>
          <w:sz w:val="22"/>
          <w:szCs w:val="22"/>
        </w:rPr>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3D58CCB"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 przypadku określonym w ust. 1 Wykonawca może żądać wyłącznie wynagrodzenia należnego z tytułu wykonania części umowy.</w:t>
      </w:r>
    </w:p>
    <w:p w14:paraId="3286FFB8"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Zamawiający może odstąpić od umowy w przypadku wystąpienia k</w:t>
      </w:r>
      <w:r w:rsidRPr="009E0F2A">
        <w:rPr>
          <w:rFonts w:asciiTheme="minorHAnsi" w:hAnsiTheme="minorHAnsi" w:cstheme="minorHAnsi"/>
          <w:color w:val="000000"/>
          <w:sz w:val="22"/>
          <w:szCs w:val="22"/>
        </w:rPr>
        <w:t xml:space="preserve">onieczności wielokrotnego dokonywania bezpośredniej zapłaty podwykonawcy lub dalszemu podwykonawcy, o których mowa w </w:t>
      </w:r>
      <w:r w:rsidRPr="009E0F2A">
        <w:rPr>
          <w:rFonts w:asciiTheme="minorHAnsi" w:hAnsiTheme="minorHAnsi" w:cstheme="minorHAnsi"/>
          <w:sz w:val="22"/>
          <w:szCs w:val="22"/>
        </w:rPr>
        <w:t>§ 3</w:t>
      </w:r>
      <w:r w:rsidRPr="009E0F2A">
        <w:rPr>
          <w:rFonts w:asciiTheme="minorHAnsi" w:hAnsiTheme="minorHAnsi" w:cstheme="minorHAnsi"/>
          <w:color w:val="000000"/>
          <w:sz w:val="22"/>
          <w:szCs w:val="22"/>
        </w:rPr>
        <w:t xml:space="preserve"> ust. 9, lub konieczności dokonania bezpośrednich zapłat na sumę większą niż 5% wartości niniejszej umowy.</w:t>
      </w:r>
    </w:p>
    <w:p w14:paraId="000D03A0"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Zamawiający może odstąpić od umowy z przyczyn, za które Wykonawca ponosi odpowiedzialność, </w:t>
      </w:r>
      <w:r w:rsidRPr="009E0F2A">
        <w:rPr>
          <w:rFonts w:asciiTheme="minorHAnsi" w:hAnsiTheme="minorHAnsi" w:cstheme="minorHAnsi"/>
          <w:sz w:val="22"/>
          <w:szCs w:val="22"/>
        </w:rPr>
        <w:br/>
        <w:t xml:space="preserve">w przypadku, gdy Wykonawca wykonuje roboty przewidziane niniejszą umową w sposób niezgodny </w:t>
      </w:r>
      <w:r w:rsidRPr="009E0F2A">
        <w:rPr>
          <w:rFonts w:asciiTheme="minorHAnsi" w:hAnsiTheme="minorHAnsi" w:cstheme="minorHAnsi"/>
          <w:sz w:val="22"/>
          <w:szCs w:val="22"/>
        </w:rPr>
        <w:br/>
        <w:t>z umową lub nie wykonuje obowiązków wynikających z niniejszej umowy pomimo wezwania Wykonawcy przez Zamawiającego do wykonywania robót zgodnie z umową lub wykonania obowiązków wynikających z niniejszej umowy w wyznaczonym odpowiednim terminie.</w:t>
      </w:r>
    </w:p>
    <w:p w14:paraId="0E50B312"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Niezależnie od przypadków wskazanych w ust. 3 i 4 Zamawiający może odstąpić od umowy </w:t>
      </w:r>
      <w:r w:rsidRPr="009E0F2A">
        <w:rPr>
          <w:rFonts w:asciiTheme="minorHAnsi" w:hAnsiTheme="minorHAnsi" w:cstheme="minorHAnsi"/>
          <w:sz w:val="22"/>
          <w:szCs w:val="22"/>
        </w:rPr>
        <w:br/>
        <w:t>w przypadkach określonych w przepisach powszechnie obowiązującego prawa, w tym w szczególności w przypadkach wskazanych w ustawie z dnia 23 kwietnia 1964 r. - Kodeks cywilny.</w:t>
      </w:r>
    </w:p>
    <w:p w14:paraId="48F277E1"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Zamawiający może skorzystać z umownego prawa odstąpienia od umowy, o którym mowa w § 11 ust. 4, w terminie 210 dni od dnia zawarcia niniejszej umowy.</w:t>
      </w:r>
    </w:p>
    <w:p w14:paraId="18EDDF08"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Odstąpienie od niniejszej umowy wymaga formy pisemnej pod rygorem nieważności oraz wymaga uzasadnienia.</w:t>
      </w:r>
    </w:p>
    <w:p w14:paraId="7891F392"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 przypadku odstąpienia od niniejszej umowy, Wykonawcę i Zamawiającego obciążają następujące obowiązki:</w:t>
      </w:r>
    </w:p>
    <w:p w14:paraId="123A14B0"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lastRenderedPageBreak/>
        <w:t>w terminie 7 dni od daty odstąpienia od niniejszej umowy, Wykonawca przy udziale Zamawiającego, sporządzi szczegółową inwentaryzację robót, według stanu na dzień odstąpienia,</w:t>
      </w:r>
    </w:p>
    <w:p w14:paraId="59386619"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Wykonawca niezwłocznie zabezpieczy przerwane roboty w zakresie obustronnie uzgodnionym, na koszt strony, z winy której nastąpiło odstąpienie od niniejszej umowy,</w:t>
      </w:r>
    </w:p>
    <w:p w14:paraId="63B1B5D4"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20" w:hanging="360"/>
        <w:jc w:val="both"/>
        <w:rPr>
          <w:rFonts w:asciiTheme="minorHAnsi" w:hAnsiTheme="minorHAnsi" w:cstheme="minorHAnsi"/>
          <w:sz w:val="22"/>
          <w:szCs w:val="22"/>
        </w:rPr>
      </w:pPr>
      <w:r w:rsidRPr="009E0F2A">
        <w:rPr>
          <w:rFonts w:asciiTheme="minorHAnsi" w:hAnsiTheme="minorHAnsi" w:cstheme="minorHAnsi"/>
          <w:sz w:val="22"/>
          <w:szCs w:val="22"/>
        </w:rPr>
        <w:t xml:space="preserve">Wykonawca zgłosi niezwłocznie na piśmie roboty przerwane oraz zabezpieczające do dokonania ich odbioru przez Zamawiającego; </w:t>
      </w:r>
    </w:p>
    <w:p w14:paraId="339983AC" w14:textId="77777777" w:rsidR="002D7D34" w:rsidRPr="009E0F2A" w:rsidRDefault="002D7D34" w:rsidP="002D7D34">
      <w:pPr>
        <w:numPr>
          <w:ilvl w:val="1"/>
          <w:numId w:val="9"/>
        </w:numPr>
        <w:tabs>
          <w:tab w:val="clear" w:pos="1080"/>
          <w:tab w:val="num" w:pos="720"/>
        </w:tabs>
        <w:autoSpaceDE w:val="0"/>
        <w:autoSpaceDN w:val="0"/>
        <w:adjustRightInd w:val="0"/>
        <w:spacing w:line="276" w:lineRule="auto"/>
        <w:ind w:left="714" w:hanging="357"/>
        <w:jc w:val="both"/>
        <w:rPr>
          <w:rFonts w:asciiTheme="minorHAnsi" w:hAnsiTheme="minorHAnsi" w:cstheme="minorHAnsi"/>
          <w:sz w:val="22"/>
          <w:szCs w:val="22"/>
        </w:rPr>
      </w:pPr>
      <w:r w:rsidRPr="009E0F2A">
        <w:rPr>
          <w:rFonts w:asciiTheme="minorHAnsi" w:hAnsiTheme="minorHAnsi" w:cstheme="minorHAnsi"/>
          <w:sz w:val="22"/>
          <w:szCs w:val="22"/>
        </w:rPr>
        <w:t xml:space="preserve">Wykonawca najpóźniej w terminie 14 dni od daty odstąpienia od niniejszej umowy usunie </w:t>
      </w:r>
      <w:r w:rsidRPr="009E0F2A">
        <w:rPr>
          <w:rFonts w:asciiTheme="minorHAnsi" w:hAnsiTheme="minorHAnsi" w:cstheme="minorHAnsi"/>
          <w:sz w:val="22"/>
          <w:szCs w:val="22"/>
        </w:rPr>
        <w:br/>
        <w:t>z terenu budowy urządzenia zaplecza przez niego dostarczone lub wzniesione; w przypadku niewykonania tego obowiązku, strony ustalają, iż Zamawiający jest uprawniony do wykonania tego obowiązku na koszt Wykonawcy oraz w razie potrzeby do przechowania usuniętych urządzeń na koszt Wykonawcy.</w:t>
      </w:r>
    </w:p>
    <w:p w14:paraId="235D286A" w14:textId="77777777" w:rsidR="002D7D34" w:rsidRPr="009E0F2A" w:rsidRDefault="002D7D34" w:rsidP="002D7D34">
      <w:pPr>
        <w:numPr>
          <w:ilvl w:val="0"/>
          <w:numId w:val="9"/>
        </w:numPr>
        <w:tabs>
          <w:tab w:val="clear" w:pos="360"/>
        </w:tabs>
        <w:autoSpaceDE w:val="0"/>
        <w:autoSpaceDN w:val="0"/>
        <w:adjustRightInd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W razie odstąpienia od niniejszej umowy przez Zamawiającego z przyczyn, za które Wykonawca nie ponosi odpowiedzialności, Zamawiający zobowiązany jest do dokonania odbioru przerwanych prac oraz zapłaty wynagrodzenia Wykonawcy z tytułu wykonania części umowy, która została wykonana do dnia odstąpienia, oraz pokrycia poniesionych przez Wykonawcę i udokumentowanych kosztów niezbędnych do wykonania niniejszej umowy. </w:t>
      </w:r>
    </w:p>
    <w:p w14:paraId="47E4368F" w14:textId="77777777" w:rsidR="002D7D34" w:rsidRPr="009E0F2A" w:rsidRDefault="002D7D34" w:rsidP="002D7D34">
      <w:pPr>
        <w:spacing w:line="276" w:lineRule="auto"/>
        <w:jc w:val="center"/>
        <w:rPr>
          <w:rFonts w:asciiTheme="minorHAnsi" w:hAnsiTheme="minorHAnsi" w:cstheme="minorHAnsi"/>
          <w:b/>
          <w:sz w:val="22"/>
          <w:szCs w:val="22"/>
        </w:rPr>
      </w:pPr>
    </w:p>
    <w:p w14:paraId="190DF3CD"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12</w:t>
      </w:r>
    </w:p>
    <w:p w14:paraId="474ECFDF"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Zmiany w umowie</w:t>
      </w:r>
    </w:p>
    <w:p w14:paraId="35897408" w14:textId="77777777" w:rsidR="002D7D34" w:rsidRPr="009E0F2A" w:rsidRDefault="002D7D34" w:rsidP="002D7D34">
      <w:pPr>
        <w:numPr>
          <w:ilvl w:val="0"/>
          <w:numId w:val="11"/>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Umowa może ulec zmianie na zasadach określonych w ustawie z dnia 29 stycznia 2004 r. Prawo zamówień publicznych, zgodnie z art. 144 tej ustawy.</w:t>
      </w:r>
    </w:p>
    <w:p w14:paraId="75351E76" w14:textId="77777777" w:rsidR="002D7D34" w:rsidRPr="009E0F2A" w:rsidRDefault="002D7D34" w:rsidP="002D7D34">
      <w:pPr>
        <w:numPr>
          <w:ilvl w:val="0"/>
          <w:numId w:val="11"/>
        </w:numPr>
        <w:tabs>
          <w:tab w:val="clear" w:pos="720"/>
        </w:tabs>
        <w:autoSpaceDE w:val="0"/>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Zamawiający nadto przewiduje możliwość zmiany umowy w zakresie terminu wykonania umowy o okres odpowiadający wstrzymaniu lub opóźnieniu robót będący następstwem:</w:t>
      </w:r>
    </w:p>
    <w:p w14:paraId="11DE809E" w14:textId="77777777" w:rsidR="002D7D34" w:rsidRPr="009E0F2A" w:rsidRDefault="002D7D34" w:rsidP="002D7D34">
      <w:pPr>
        <w:numPr>
          <w:ilvl w:val="1"/>
          <w:numId w:val="10"/>
        </w:numPr>
        <w:tabs>
          <w:tab w:val="left" w:pos="426"/>
          <w:tab w:val="num" w:pos="567"/>
          <w:tab w:val="left" w:pos="720"/>
        </w:tabs>
        <w:autoSpaceDE w:val="0"/>
        <w:spacing w:line="276" w:lineRule="auto"/>
        <w:ind w:left="567" w:hanging="283"/>
        <w:jc w:val="both"/>
        <w:rPr>
          <w:rFonts w:asciiTheme="minorHAnsi" w:hAnsiTheme="minorHAnsi" w:cstheme="minorHAnsi"/>
          <w:sz w:val="22"/>
          <w:szCs w:val="22"/>
        </w:rPr>
      </w:pPr>
      <w:r w:rsidRPr="009E0F2A">
        <w:rPr>
          <w:rFonts w:asciiTheme="minorHAnsi" w:hAnsiTheme="minorHAnsi" w:cstheme="minorHAnsi"/>
          <w:sz w:val="22"/>
          <w:szCs w:val="22"/>
        </w:rPr>
        <w:t>działania siły wyższej (przez którą strony rozumieją w szczególności klęski żywiołowe, strajki generalne lub lokalne) mającej bezpośredni wpływ na terminowość wykonywania robót;</w:t>
      </w:r>
    </w:p>
    <w:p w14:paraId="1FF8E8AB" w14:textId="77777777" w:rsidR="002D7D34" w:rsidRPr="009E0F2A" w:rsidRDefault="002D7D34" w:rsidP="002D7D34">
      <w:pPr>
        <w:numPr>
          <w:ilvl w:val="1"/>
          <w:numId w:val="10"/>
        </w:numPr>
        <w:tabs>
          <w:tab w:val="left" w:pos="426"/>
          <w:tab w:val="num" w:pos="567"/>
          <w:tab w:val="left" w:pos="720"/>
          <w:tab w:val="num" w:pos="840"/>
        </w:tabs>
        <w:autoSpaceDE w:val="0"/>
        <w:spacing w:line="276" w:lineRule="auto"/>
        <w:ind w:left="567" w:hanging="283"/>
        <w:jc w:val="both"/>
        <w:rPr>
          <w:rFonts w:asciiTheme="minorHAnsi" w:hAnsiTheme="minorHAnsi" w:cstheme="minorHAnsi"/>
          <w:sz w:val="22"/>
          <w:szCs w:val="22"/>
        </w:rPr>
      </w:pPr>
      <w:r w:rsidRPr="009E0F2A">
        <w:rPr>
          <w:rFonts w:asciiTheme="minorHAnsi" w:hAnsiTheme="minorHAnsi" w:cstheme="minorHAnsi"/>
          <w:sz w:val="22"/>
          <w:szCs w:val="22"/>
        </w:rPr>
        <w:t>wystąpienia awarii (w tym w szczególności w postaci braku prądu) nie będącej następstwem działań, za które odpowiedzialność ponosi Wykonawca, lub zaniechań działań, do których podjęcia Wykonawca był zobowiązany;</w:t>
      </w:r>
    </w:p>
    <w:p w14:paraId="2B02B599" w14:textId="77777777" w:rsidR="002D7D34" w:rsidRPr="009E0F2A" w:rsidRDefault="002D7D34" w:rsidP="002D7D34">
      <w:pPr>
        <w:numPr>
          <w:ilvl w:val="1"/>
          <w:numId w:val="10"/>
        </w:numPr>
        <w:tabs>
          <w:tab w:val="left" w:pos="426"/>
          <w:tab w:val="num" w:pos="567"/>
          <w:tab w:val="left" w:pos="720"/>
          <w:tab w:val="num" w:pos="840"/>
        </w:tabs>
        <w:autoSpaceDE w:val="0"/>
        <w:spacing w:line="276" w:lineRule="auto"/>
        <w:ind w:left="567" w:hanging="283"/>
        <w:jc w:val="both"/>
        <w:rPr>
          <w:rFonts w:asciiTheme="minorHAnsi" w:hAnsiTheme="minorHAnsi" w:cstheme="minorHAnsi"/>
          <w:sz w:val="22"/>
          <w:szCs w:val="22"/>
        </w:rPr>
      </w:pPr>
      <w:r w:rsidRPr="009E0F2A">
        <w:rPr>
          <w:rFonts w:asciiTheme="minorHAnsi" w:hAnsiTheme="minorHAnsi" w:cstheme="minorHAnsi"/>
          <w:sz w:val="22"/>
          <w:szCs w:val="22"/>
        </w:rPr>
        <w:t>działań osób trzecich lub organów władzy publicznej, które spowodują przerwanie lub czasowe zawieszenie wykonywania zamówienia objętego niniejszą umową.</w:t>
      </w:r>
    </w:p>
    <w:p w14:paraId="21FD8161" w14:textId="77777777" w:rsidR="002D7D34" w:rsidRPr="009E0F2A" w:rsidRDefault="002D7D34" w:rsidP="002D7D34">
      <w:pPr>
        <w:spacing w:line="276" w:lineRule="auto"/>
        <w:jc w:val="center"/>
        <w:rPr>
          <w:rFonts w:asciiTheme="minorHAnsi" w:hAnsiTheme="minorHAnsi" w:cstheme="minorHAnsi"/>
          <w:b/>
          <w:sz w:val="22"/>
          <w:szCs w:val="22"/>
        </w:rPr>
      </w:pPr>
    </w:p>
    <w:p w14:paraId="15593511"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13</w:t>
      </w:r>
    </w:p>
    <w:p w14:paraId="1A5583F3" w14:textId="77777777" w:rsidR="002D7D34" w:rsidRPr="009E0F2A" w:rsidRDefault="002D7D34" w:rsidP="002D7D34">
      <w:pPr>
        <w:spacing w:line="276" w:lineRule="auto"/>
        <w:jc w:val="center"/>
        <w:rPr>
          <w:rFonts w:asciiTheme="minorHAnsi" w:hAnsiTheme="minorHAnsi" w:cstheme="minorHAnsi"/>
          <w:b/>
          <w:sz w:val="22"/>
          <w:szCs w:val="22"/>
        </w:rPr>
      </w:pPr>
      <w:r w:rsidRPr="009E0F2A">
        <w:rPr>
          <w:rFonts w:asciiTheme="minorHAnsi" w:hAnsiTheme="minorHAnsi" w:cstheme="minorHAnsi"/>
          <w:b/>
          <w:sz w:val="22"/>
          <w:szCs w:val="22"/>
        </w:rPr>
        <w:t xml:space="preserve">Postanowienia końcowe </w:t>
      </w:r>
    </w:p>
    <w:p w14:paraId="5DB3D2A6"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Spory wynikłe w związku z niniejszą umową będzie rozstrzygał sąd powszechny właściwy dla miejsca siedziby Zamawiającego.</w:t>
      </w:r>
    </w:p>
    <w:p w14:paraId="56A50E2F"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W sprawach nieuregulowanych niniejszą umową wiąże oferta Wykonawcy, postanowienia zawarte </w:t>
      </w:r>
      <w:r w:rsidRPr="009E0F2A">
        <w:rPr>
          <w:rFonts w:asciiTheme="minorHAnsi" w:hAnsiTheme="minorHAnsi" w:cstheme="minorHAnsi"/>
          <w:sz w:val="22"/>
          <w:szCs w:val="22"/>
        </w:rPr>
        <w:br/>
        <w:t xml:space="preserve">w specyfikacji istotnych warunków zamówienia, a także stosuje się przepisy ustawy z dnia 29 stycznia 2004 r. Prawo zamówień publicznych, ustawy z dnia 23 kwietnia 1964 r. Kodeks cywilny, ustawy z dnia 7 lipca 1994 r. Prawo budowlane i aktów wykonawczych do tych ustaw oraz przepisy innych obowiązujących aktów prawnych. </w:t>
      </w:r>
    </w:p>
    <w:p w14:paraId="151DFFC9"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 xml:space="preserve">Ilekroć w niniejszej umowie jest mowa o dniach roboczych rozumie się przez to inne dni niż sobota </w:t>
      </w:r>
      <w:r w:rsidRPr="009E0F2A">
        <w:rPr>
          <w:rFonts w:asciiTheme="minorHAnsi" w:hAnsiTheme="minorHAnsi" w:cstheme="minorHAnsi"/>
          <w:sz w:val="22"/>
          <w:szCs w:val="22"/>
        </w:rPr>
        <w:br/>
        <w:t xml:space="preserve">i dni ustawowo wolne od pracy. </w:t>
      </w:r>
    </w:p>
    <w:p w14:paraId="3AEA8C46"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lastRenderedPageBreak/>
        <w:t>Ilekroć w niniejszej umowie jest mowa o wartości umowy rozumie się przez to kwotę całkowitego wynagrodzenia przysługującego Wykonawcy z tytułu wykonania przedmiotu umowy, o której mowa w § 3 ust. 1.</w:t>
      </w:r>
    </w:p>
    <w:p w14:paraId="5314337E"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 celu uniknięcia wątpliwości strony uzgadniają, iż wytwórcą odpadów powstałych w wyniku wykonywania robót określonych w § 1 jest Wykonawca.</w:t>
      </w:r>
    </w:p>
    <w:p w14:paraId="49084F5A"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Wszelkie zmiany i uzupełnienia umowy wymagają formy pisemnej pod rygorem nieważności.</w:t>
      </w:r>
    </w:p>
    <w:p w14:paraId="5ED8FCB8" w14:textId="77777777" w:rsidR="002D7D34" w:rsidRPr="009E0F2A" w:rsidRDefault="002D7D34" w:rsidP="002D7D34">
      <w:pPr>
        <w:numPr>
          <w:ilvl w:val="0"/>
          <w:numId w:val="1"/>
        </w:numPr>
        <w:tabs>
          <w:tab w:val="clear" w:pos="360"/>
        </w:tabs>
        <w:spacing w:line="276" w:lineRule="auto"/>
        <w:ind w:left="284" w:hanging="284"/>
        <w:jc w:val="both"/>
        <w:rPr>
          <w:rFonts w:asciiTheme="minorHAnsi" w:hAnsiTheme="minorHAnsi" w:cstheme="minorHAnsi"/>
          <w:sz w:val="22"/>
          <w:szCs w:val="22"/>
        </w:rPr>
      </w:pPr>
      <w:r w:rsidRPr="009E0F2A">
        <w:rPr>
          <w:rFonts w:asciiTheme="minorHAnsi" w:hAnsiTheme="minorHAnsi" w:cstheme="minorHAnsi"/>
          <w:sz w:val="22"/>
          <w:szCs w:val="22"/>
        </w:rPr>
        <w:t>Umowę sporządzono w 3 jednobrzmiących egzemplarzach, w tym 2 egzemplarze dla Zamawiającego oraz   1 egzemplarz dla Wykonawcy.</w:t>
      </w:r>
    </w:p>
    <w:p w14:paraId="4564148E" w14:textId="77777777" w:rsidR="002D7D34" w:rsidRPr="009E0F2A" w:rsidRDefault="002D7D34" w:rsidP="002D7D34">
      <w:pPr>
        <w:spacing w:line="276" w:lineRule="auto"/>
        <w:jc w:val="both"/>
        <w:rPr>
          <w:rFonts w:asciiTheme="minorHAnsi" w:hAnsiTheme="minorHAnsi" w:cstheme="minorHAnsi"/>
          <w:sz w:val="22"/>
          <w:szCs w:val="22"/>
        </w:rPr>
      </w:pPr>
    </w:p>
    <w:p w14:paraId="2B757323" w14:textId="77777777" w:rsidR="002D7D34" w:rsidRPr="009E0F2A" w:rsidRDefault="002D7D34" w:rsidP="002D7D34">
      <w:pPr>
        <w:spacing w:line="276" w:lineRule="auto"/>
        <w:rPr>
          <w:rFonts w:asciiTheme="minorHAnsi" w:hAnsiTheme="minorHAnsi" w:cstheme="minorHAnsi"/>
          <w:b/>
          <w:sz w:val="22"/>
          <w:szCs w:val="22"/>
        </w:rPr>
      </w:pPr>
      <w:r w:rsidRPr="009E0F2A">
        <w:rPr>
          <w:rFonts w:asciiTheme="minorHAnsi" w:hAnsiTheme="minorHAnsi" w:cstheme="minorHAnsi"/>
          <w:b/>
          <w:sz w:val="22"/>
          <w:szCs w:val="22"/>
        </w:rPr>
        <w:t xml:space="preserve">                     ZAMAWIAJĄCY                                                       </w:t>
      </w:r>
      <w:r w:rsidRPr="009E0F2A">
        <w:rPr>
          <w:rFonts w:asciiTheme="minorHAnsi" w:hAnsiTheme="minorHAnsi" w:cstheme="minorHAnsi"/>
          <w:b/>
          <w:sz w:val="22"/>
          <w:szCs w:val="22"/>
        </w:rPr>
        <w:tab/>
      </w:r>
      <w:r w:rsidRPr="009E0F2A">
        <w:rPr>
          <w:rFonts w:asciiTheme="minorHAnsi" w:hAnsiTheme="minorHAnsi" w:cstheme="minorHAnsi"/>
          <w:b/>
          <w:sz w:val="22"/>
          <w:szCs w:val="22"/>
        </w:rPr>
        <w:tab/>
        <w:t xml:space="preserve">   WYKONAWCA</w:t>
      </w:r>
    </w:p>
    <w:p w14:paraId="53CEE09A" w14:textId="77777777" w:rsidR="002D7D34" w:rsidRPr="009E0F2A" w:rsidRDefault="002D7D34" w:rsidP="002D7D34">
      <w:pPr>
        <w:spacing w:line="276" w:lineRule="auto"/>
        <w:rPr>
          <w:rFonts w:asciiTheme="minorHAnsi" w:hAnsiTheme="minorHAnsi" w:cstheme="minorHAnsi"/>
          <w:b/>
          <w:sz w:val="22"/>
          <w:szCs w:val="22"/>
        </w:rPr>
      </w:pPr>
    </w:p>
    <w:p w14:paraId="428B5A73" w14:textId="77777777" w:rsidR="00804DD2" w:rsidRPr="009E0F2A" w:rsidRDefault="00804DD2">
      <w:pPr>
        <w:rPr>
          <w:rFonts w:asciiTheme="minorHAnsi" w:hAnsiTheme="minorHAnsi" w:cstheme="minorHAnsi"/>
          <w:sz w:val="22"/>
          <w:szCs w:val="22"/>
        </w:rPr>
      </w:pPr>
    </w:p>
    <w:sectPr w:rsidR="00804DD2" w:rsidRPr="009E0F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E91E0" w14:textId="77777777" w:rsidR="00163A62" w:rsidRDefault="00163A62" w:rsidP="002D7D34">
      <w:r>
        <w:separator/>
      </w:r>
    </w:p>
  </w:endnote>
  <w:endnote w:type="continuationSeparator" w:id="0">
    <w:p w14:paraId="6ED8D42E" w14:textId="77777777" w:rsidR="00163A62" w:rsidRDefault="00163A62" w:rsidP="002D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1FC09" w14:textId="77777777" w:rsidR="00163A62" w:rsidRDefault="00163A62" w:rsidP="002D7D34">
      <w:r>
        <w:separator/>
      </w:r>
    </w:p>
  </w:footnote>
  <w:footnote w:type="continuationSeparator" w:id="0">
    <w:p w14:paraId="2DC163F3" w14:textId="77777777" w:rsidR="00163A62" w:rsidRDefault="00163A62" w:rsidP="002D7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5AD85" w14:textId="77777777" w:rsidR="005C1EE2" w:rsidRDefault="005C1EE2">
    <w:pPr>
      <w:pStyle w:val="Nagwek"/>
    </w:pPr>
    <w:r>
      <w:rPr>
        <w:noProof/>
      </w:rPr>
      <w:drawing>
        <wp:anchor distT="0" distB="0" distL="114300" distR="114300" simplePos="0" relativeHeight="251658240" behindDoc="0" locked="0" layoutInCell="1" allowOverlap="0" wp14:anchorId="7AD48989" wp14:editId="46AD4F85">
          <wp:simplePos x="0" y="0"/>
          <wp:positionH relativeFrom="column">
            <wp:posOffset>-458470</wp:posOffset>
          </wp:positionH>
          <wp:positionV relativeFrom="paragraph">
            <wp:posOffset>-290195</wp:posOffset>
          </wp:positionV>
          <wp:extent cx="6664960" cy="663575"/>
          <wp:effectExtent l="0" t="0" r="2540" b="3175"/>
          <wp:wrapSquare wrapText="bothSides"/>
          <wp:docPr id="1" name="Obraz 1" descr="C:\Users\m.proniewicz\Documents\URZĄD M\Przyroda, Parki Krajobrazowe\PROJEKT RPO\PROMOCJA\oznakowanie\poziom\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C:\Users\m.proniewicz\Documents\URZĄD M\Przyroda, Parki Krajobrazowe\PROJEKT RPO\PROMOCJA\oznakowanie\poziom\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960" cy="663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1"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B26499"/>
    <w:multiLevelType w:val="multilevel"/>
    <w:tmpl w:val="362C88C0"/>
    <w:lvl w:ilvl="0">
      <w:start w:val="1"/>
      <w:numFmt w:val="decimal"/>
      <w:lvlText w:val="%1."/>
      <w:lvlJc w:val="left"/>
      <w:pPr>
        <w:tabs>
          <w:tab w:val="num" w:pos="720"/>
        </w:tabs>
        <w:ind w:left="720" w:hanging="360"/>
      </w:pPr>
      <w:rPr>
        <w:b w:val="0"/>
        <w:bCs/>
        <w:sz w:val="22"/>
        <w:szCs w:val="22"/>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06046907"/>
    <w:multiLevelType w:val="hybridMultilevel"/>
    <w:tmpl w:val="C284FECE"/>
    <w:lvl w:ilvl="0" w:tplc="0F048670">
      <w:start w:val="1"/>
      <w:numFmt w:val="decimal"/>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7D2A88"/>
    <w:multiLevelType w:val="multilevel"/>
    <w:tmpl w:val="1D1AE500"/>
    <w:lvl w:ilvl="0">
      <w:start w:val="1"/>
      <w:numFmt w:val="decimal"/>
      <w:lvlText w:val="%1."/>
      <w:lvlJc w:val="left"/>
      <w:pPr>
        <w:tabs>
          <w:tab w:val="num" w:pos="360"/>
        </w:tabs>
        <w:ind w:left="360" w:hanging="360"/>
      </w:pPr>
    </w:lvl>
    <w:lvl w:ilvl="1">
      <w:start w:val="1"/>
      <w:numFmt w:val="decimal"/>
      <w:isLgl/>
      <w:lvlText w:val="%2)"/>
      <w:lvlJc w:val="left"/>
      <w:pPr>
        <w:tabs>
          <w:tab w:val="num" w:pos="1080"/>
        </w:tabs>
        <w:ind w:left="1080" w:hanging="720"/>
      </w:pPr>
      <w:rPr>
        <w:rFonts w:ascii="Times New Roman" w:eastAsia="Times New Roman" w:hAnsi="Times New Roman" w:cs="Times New Roman" w:hint="default"/>
        <w:strike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16945188"/>
    <w:multiLevelType w:val="hybridMultilevel"/>
    <w:tmpl w:val="4DBA2738"/>
    <w:lvl w:ilvl="0" w:tplc="BA561652">
      <w:start w:val="1"/>
      <w:numFmt w:val="decimal"/>
      <w:lvlText w:val="%1)"/>
      <w:lvlJc w:val="left"/>
      <w:pPr>
        <w:tabs>
          <w:tab w:val="num" w:pos="1515"/>
        </w:tabs>
        <w:ind w:left="1515" w:hanging="435"/>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177B1026"/>
    <w:multiLevelType w:val="hybridMultilevel"/>
    <w:tmpl w:val="7736D040"/>
    <w:lvl w:ilvl="0" w:tplc="DAC8C386">
      <w:start w:val="1"/>
      <w:numFmt w:val="decimal"/>
      <w:lvlText w:val="%1."/>
      <w:lvlJc w:val="left"/>
      <w:pPr>
        <w:tabs>
          <w:tab w:val="num" w:pos="720"/>
        </w:tabs>
        <w:ind w:left="720" w:hanging="360"/>
      </w:pPr>
      <w:rPr>
        <w:b w:val="0"/>
        <w:bCs/>
      </w:rPr>
    </w:lvl>
    <w:lvl w:ilvl="1" w:tplc="27044E7C">
      <w:start w:val="1"/>
      <w:numFmt w:val="decimal"/>
      <w:lvlText w:val="%2)"/>
      <w:lvlJc w:val="left"/>
      <w:pPr>
        <w:tabs>
          <w:tab w:val="num" w:pos="1440"/>
        </w:tabs>
        <w:ind w:left="1440" w:hanging="360"/>
      </w:pPr>
      <w:rPr>
        <w:rFonts w:hint="default"/>
        <w:b w:val="0"/>
        <w:bCs/>
      </w:rPr>
    </w:lvl>
    <w:lvl w:ilvl="2" w:tplc="DAC8C386">
      <w:start w:val="1"/>
      <w:numFmt w:val="decimal"/>
      <w:lvlText w:val="%3."/>
      <w:lvlJc w:val="left"/>
      <w:pPr>
        <w:tabs>
          <w:tab w:val="num" w:pos="2340"/>
        </w:tabs>
        <w:ind w:left="2340" w:hanging="360"/>
      </w:pPr>
      <w:rPr>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7C388B"/>
    <w:multiLevelType w:val="hybridMultilevel"/>
    <w:tmpl w:val="B6127F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1F749F1"/>
    <w:multiLevelType w:val="hybridMultilevel"/>
    <w:tmpl w:val="C43A790E"/>
    <w:lvl w:ilvl="0" w:tplc="0F048670">
      <w:start w:val="1"/>
      <w:numFmt w:val="decimal"/>
      <w:lvlText w:val="%1."/>
      <w:lvlJc w:val="left"/>
      <w:pPr>
        <w:tabs>
          <w:tab w:val="num" w:pos="720"/>
        </w:tabs>
        <w:ind w:left="720" w:hanging="360"/>
      </w:pPr>
      <w:rPr>
        <w:b w:val="0"/>
        <w:bCs/>
      </w:rPr>
    </w:lvl>
    <w:lvl w:ilvl="1" w:tplc="1A48A0A2">
      <w:start w:val="1"/>
      <w:numFmt w:val="decimal"/>
      <w:lvlText w:val="%2)"/>
      <w:lvlJc w:val="left"/>
      <w:pPr>
        <w:tabs>
          <w:tab w:val="num" w:pos="1485"/>
        </w:tabs>
        <w:ind w:left="1485" w:hanging="405"/>
      </w:pPr>
      <w:rPr>
        <w:rFonts w:hint="default"/>
        <w:b w:val="0"/>
        <w:bCs/>
      </w:rPr>
    </w:lvl>
    <w:lvl w:ilvl="2" w:tplc="0F048670">
      <w:start w:val="1"/>
      <w:numFmt w:val="decimal"/>
      <w:lvlText w:val="%3."/>
      <w:lvlJc w:val="left"/>
      <w:pPr>
        <w:tabs>
          <w:tab w:val="num" w:pos="2700"/>
        </w:tabs>
        <w:ind w:left="2700" w:hanging="360"/>
      </w:pPr>
      <w:rPr>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95592E"/>
    <w:multiLevelType w:val="hybridMultilevel"/>
    <w:tmpl w:val="F3CA5338"/>
    <w:lvl w:ilvl="0" w:tplc="19263494">
      <w:start w:val="1"/>
      <w:numFmt w:val="decimal"/>
      <w:lvlText w:val="%1)"/>
      <w:lvlJc w:val="left"/>
      <w:pPr>
        <w:ind w:left="1260" w:hanging="360"/>
      </w:pPr>
      <w:rPr>
        <w:rFonts w:ascii="Times New Roman" w:hAnsi="Times New Roman" w:cs="Times New Roman" w:hint="default"/>
        <w:sz w:val="22"/>
        <w:szCs w:val="22"/>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 w15:restartNumberingAfterBreak="0">
    <w:nsid w:val="2C9D439C"/>
    <w:multiLevelType w:val="hybridMultilevel"/>
    <w:tmpl w:val="3D00756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D04DC2"/>
    <w:multiLevelType w:val="hybridMultilevel"/>
    <w:tmpl w:val="81D8A538"/>
    <w:lvl w:ilvl="0" w:tplc="A1E8D074">
      <w:start w:val="2"/>
      <w:numFmt w:val="decimal"/>
      <w:lvlText w:val="%1)"/>
      <w:lvlJc w:val="left"/>
      <w:pPr>
        <w:tabs>
          <w:tab w:val="num" w:pos="1485"/>
        </w:tabs>
        <w:ind w:left="1485" w:hanging="4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92140"/>
    <w:multiLevelType w:val="hybridMultilevel"/>
    <w:tmpl w:val="5946511A"/>
    <w:lvl w:ilvl="0" w:tplc="5C6E806E">
      <w:start w:val="4"/>
      <w:numFmt w:val="decimal"/>
      <w:lvlText w:val="%1)"/>
      <w:lvlJc w:val="left"/>
      <w:pPr>
        <w:ind w:left="786" w:hanging="360"/>
      </w:pPr>
      <w:rPr>
        <w:rFonts w:cs="Times New Roman" w:hint="default"/>
      </w:rPr>
    </w:lvl>
    <w:lvl w:ilvl="1" w:tplc="AD24E8B6">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952450"/>
    <w:multiLevelType w:val="hybridMultilevel"/>
    <w:tmpl w:val="51660F1E"/>
    <w:lvl w:ilvl="0" w:tplc="39B2B55A">
      <w:start w:val="1"/>
      <w:numFmt w:val="decimal"/>
      <w:lvlText w:val="%1."/>
      <w:lvlJc w:val="left"/>
      <w:pPr>
        <w:tabs>
          <w:tab w:val="num" w:pos="720"/>
        </w:tabs>
        <w:ind w:left="72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9F2806"/>
    <w:multiLevelType w:val="hybridMultilevel"/>
    <w:tmpl w:val="AF70F2C4"/>
    <w:lvl w:ilvl="0" w:tplc="0415000F">
      <w:start w:val="1"/>
      <w:numFmt w:val="decimal"/>
      <w:lvlText w:val="%1."/>
      <w:lvlJc w:val="left"/>
      <w:pPr>
        <w:tabs>
          <w:tab w:val="num" w:pos="720"/>
        </w:tabs>
        <w:ind w:left="720" w:hanging="360"/>
      </w:pPr>
    </w:lvl>
    <w:lvl w:ilvl="1" w:tplc="DDDCDC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1678C9"/>
    <w:multiLevelType w:val="multilevel"/>
    <w:tmpl w:val="3578B8C6"/>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719"/>
        </w:tabs>
        <w:ind w:left="719" w:hanging="435"/>
      </w:pPr>
      <w:rPr>
        <w:rFonts w:hint="default"/>
      </w:rPr>
    </w:lvl>
    <w:lvl w:ilvl="2">
      <w:start w:val="1"/>
      <w:numFmt w:val="lowerLetter"/>
      <w:lvlText w:val="%3)"/>
      <w:lvlJc w:val="left"/>
      <w:pPr>
        <w:tabs>
          <w:tab w:val="num" w:pos="720"/>
        </w:tabs>
        <w:ind w:left="720" w:hanging="360"/>
      </w:p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486D2EFC"/>
    <w:multiLevelType w:val="hybridMultilevel"/>
    <w:tmpl w:val="68087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E468CB"/>
    <w:multiLevelType w:val="multilevel"/>
    <w:tmpl w:val="D99CF0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60"/>
        </w:tabs>
        <w:ind w:left="1260" w:hanging="72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56B47F59"/>
    <w:multiLevelType w:val="multilevel"/>
    <w:tmpl w:val="AAAE8168"/>
    <w:lvl w:ilvl="0">
      <w:start w:val="1"/>
      <w:numFmt w:val="decimal"/>
      <w:lvlText w:val="%1."/>
      <w:lvlJc w:val="left"/>
      <w:pPr>
        <w:tabs>
          <w:tab w:val="num" w:pos="360"/>
        </w:tabs>
        <w:ind w:left="360" w:hanging="360"/>
      </w:pPr>
      <w:rPr>
        <w:rFonts w:hint="default"/>
        <w:b w:val="0"/>
        <w:bCs/>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decimal"/>
      <w:suff w:val="nothing"/>
      <w:lvlText w:val="%9."/>
      <w:lvlJc w:val="left"/>
      <w:pPr>
        <w:ind w:left="0" w:firstLine="0"/>
      </w:pPr>
      <w:rPr>
        <w:rFonts w:hint="default"/>
      </w:rPr>
    </w:lvl>
  </w:abstractNum>
  <w:abstractNum w:abstractNumId="19" w15:restartNumberingAfterBreak="0">
    <w:nsid w:val="5A356A83"/>
    <w:multiLevelType w:val="hybridMultilevel"/>
    <w:tmpl w:val="952646E2"/>
    <w:lvl w:ilvl="0" w:tplc="DAC8C386">
      <w:start w:val="1"/>
      <w:numFmt w:val="decimal"/>
      <w:lvlText w:val="%1."/>
      <w:lvlJc w:val="left"/>
      <w:pPr>
        <w:tabs>
          <w:tab w:val="num" w:pos="720"/>
        </w:tabs>
        <w:ind w:left="720" w:hanging="360"/>
      </w:pPr>
      <w:rPr>
        <w:b w:val="0"/>
        <w:bCs/>
      </w:rPr>
    </w:lvl>
    <w:lvl w:ilvl="1" w:tplc="27044E7C">
      <w:start w:val="1"/>
      <w:numFmt w:val="decimal"/>
      <w:lvlText w:val="%2)"/>
      <w:lvlJc w:val="left"/>
      <w:pPr>
        <w:tabs>
          <w:tab w:val="num" w:pos="1440"/>
        </w:tabs>
        <w:ind w:left="1440" w:hanging="360"/>
      </w:pPr>
      <w:rPr>
        <w:rFonts w:hint="default"/>
        <w:b w:val="0"/>
        <w:bCs/>
      </w:rPr>
    </w:lvl>
    <w:lvl w:ilvl="2" w:tplc="DAC8C386">
      <w:start w:val="1"/>
      <w:numFmt w:val="decimal"/>
      <w:lvlText w:val="%3."/>
      <w:lvlJc w:val="left"/>
      <w:pPr>
        <w:tabs>
          <w:tab w:val="num" w:pos="2340"/>
        </w:tabs>
        <w:ind w:left="2340" w:hanging="360"/>
      </w:pPr>
      <w:rPr>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B73153D"/>
    <w:multiLevelType w:val="multilevel"/>
    <w:tmpl w:val="BBDEC682"/>
    <w:lvl w:ilvl="0">
      <w:start w:val="7"/>
      <w:numFmt w:val="decimal"/>
      <w:lvlText w:val="%1."/>
      <w:lvlJc w:val="left"/>
      <w:pPr>
        <w:ind w:left="360" w:hanging="360"/>
      </w:pPr>
      <w:rPr>
        <w:rFonts w:hint="default"/>
      </w:rPr>
    </w:lvl>
    <w:lvl w:ilvl="1">
      <w:start w:val="1"/>
      <w:numFmt w:val="decimal"/>
      <w:lvlText w:val="%2)"/>
      <w:lvlJc w:val="left"/>
      <w:pPr>
        <w:ind w:left="1364" w:hanging="720"/>
      </w:pPr>
      <w:rPr>
        <w:rFonts w:ascii="Times New Roman" w:eastAsia="Times New Roman" w:hAnsi="Times New Roman" w:cs="Times New Roman"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1" w15:restartNumberingAfterBreak="0">
    <w:nsid w:val="66436976"/>
    <w:multiLevelType w:val="hybridMultilevel"/>
    <w:tmpl w:val="F9CA4E6C"/>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78273F2F"/>
    <w:multiLevelType w:val="hybridMultilevel"/>
    <w:tmpl w:val="42C27114"/>
    <w:lvl w:ilvl="0" w:tplc="E6DE5AA8">
      <w:start w:val="1"/>
      <w:numFmt w:val="decimal"/>
      <w:lvlText w:val="%1)"/>
      <w:lvlJc w:val="center"/>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B430834"/>
    <w:multiLevelType w:val="hybridMultilevel"/>
    <w:tmpl w:val="E1FC27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D4055EA"/>
    <w:multiLevelType w:val="hybridMultilevel"/>
    <w:tmpl w:val="11B496F2"/>
    <w:lvl w:ilvl="0" w:tplc="0415000F">
      <w:start w:val="1"/>
      <w:numFmt w:val="decimal"/>
      <w:lvlText w:val="%1."/>
      <w:lvlJc w:val="left"/>
      <w:pPr>
        <w:tabs>
          <w:tab w:val="num" w:pos="720"/>
        </w:tabs>
        <w:ind w:left="720" w:hanging="360"/>
      </w:pPr>
      <w:rPr>
        <w:rFonts w:hint="default"/>
      </w:rPr>
    </w:lvl>
    <w:lvl w:ilvl="1" w:tplc="0F048670">
      <w:start w:val="1"/>
      <w:numFmt w:val="decimal"/>
      <w:lvlText w:val="%2."/>
      <w:lvlJc w:val="left"/>
      <w:pPr>
        <w:tabs>
          <w:tab w:val="num" w:pos="1440"/>
        </w:tabs>
        <w:ind w:left="1440" w:hanging="360"/>
      </w:pPr>
      <w:rPr>
        <w:rFonts w:hint="default"/>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24"/>
  </w:num>
  <w:num w:numId="4">
    <w:abstractNumId w:val="3"/>
  </w:num>
  <w:num w:numId="5">
    <w:abstractNumId w:val="8"/>
  </w:num>
  <w:num w:numId="6">
    <w:abstractNumId w:val="2"/>
  </w:num>
  <w:num w:numId="7">
    <w:abstractNumId w:val="23"/>
  </w:num>
  <w:num w:numId="8">
    <w:abstractNumId w:val="7"/>
  </w:num>
  <w:num w:numId="9">
    <w:abstractNumId w:val="4"/>
  </w:num>
  <w:num w:numId="10">
    <w:abstractNumId w:val="17"/>
  </w:num>
  <w:num w:numId="11">
    <w:abstractNumId w:val="13"/>
  </w:num>
  <w:num w:numId="12">
    <w:abstractNumId w:val="14"/>
  </w:num>
  <w:num w:numId="13">
    <w:abstractNumId w:val="15"/>
  </w:num>
  <w:num w:numId="14">
    <w:abstractNumId w:val="18"/>
  </w:num>
  <w:num w:numId="15">
    <w:abstractNumId w:val="10"/>
  </w:num>
  <w:num w:numId="16">
    <w:abstractNumId w:val="5"/>
  </w:num>
  <w:num w:numId="17">
    <w:abstractNumId w:val="20"/>
  </w:num>
  <w:num w:numId="18">
    <w:abstractNumId w:val="22"/>
  </w:num>
  <w:num w:numId="19">
    <w:abstractNumId w:val="9"/>
  </w:num>
  <w:num w:numId="20">
    <w:abstractNumId w:val="19"/>
  </w:num>
  <w:num w:numId="21">
    <w:abstractNumId w:val="0"/>
  </w:num>
  <w:num w:numId="22">
    <w:abstractNumId w:val="1"/>
  </w:num>
  <w:num w:numId="23">
    <w:abstractNumId w:val="12"/>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34"/>
    <w:rsid w:val="00073621"/>
    <w:rsid w:val="00157DD2"/>
    <w:rsid w:val="00163A62"/>
    <w:rsid w:val="001B6CB3"/>
    <w:rsid w:val="001C4F34"/>
    <w:rsid w:val="002D7D34"/>
    <w:rsid w:val="00464C7C"/>
    <w:rsid w:val="004C7E33"/>
    <w:rsid w:val="00577FD4"/>
    <w:rsid w:val="005A3FE8"/>
    <w:rsid w:val="005C1EE2"/>
    <w:rsid w:val="00804DD2"/>
    <w:rsid w:val="00902C0A"/>
    <w:rsid w:val="009E0F2A"/>
    <w:rsid w:val="00AC65C3"/>
    <w:rsid w:val="00CD2230"/>
    <w:rsid w:val="00CF6022"/>
    <w:rsid w:val="00EE027D"/>
    <w:rsid w:val="00F41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C188"/>
  <w15:chartTrackingRefBased/>
  <w15:docId w15:val="{CB3E7C87-FBC8-4B9E-9E6A-F4407D8B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7D3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D7D34"/>
    <w:pPr>
      <w:jc w:val="center"/>
    </w:pPr>
    <w:rPr>
      <w:b/>
      <w:sz w:val="32"/>
    </w:rPr>
  </w:style>
  <w:style w:type="character" w:customStyle="1" w:styleId="TekstpodstawowyZnak">
    <w:name w:val="Tekst podstawowy Znak"/>
    <w:basedOn w:val="Domylnaczcionkaakapitu"/>
    <w:link w:val="Tekstpodstawowy"/>
    <w:rsid w:val="002D7D34"/>
    <w:rPr>
      <w:rFonts w:ascii="Times New Roman" w:eastAsia="Times New Roman" w:hAnsi="Times New Roman" w:cs="Times New Roman"/>
      <w:b/>
      <w:sz w:val="32"/>
      <w:szCs w:val="20"/>
      <w:lang w:eastAsia="pl-PL"/>
    </w:rPr>
  </w:style>
  <w:style w:type="paragraph" w:customStyle="1" w:styleId="pkt">
    <w:name w:val="pkt"/>
    <w:basedOn w:val="Normalny"/>
    <w:rsid w:val="002D7D34"/>
    <w:pPr>
      <w:spacing w:before="60" w:after="60"/>
      <w:ind w:left="851" w:hanging="295"/>
      <w:jc w:val="both"/>
    </w:pPr>
    <w:rPr>
      <w:sz w:val="24"/>
    </w:rPr>
  </w:style>
  <w:style w:type="paragraph" w:styleId="Nagwek">
    <w:name w:val="header"/>
    <w:basedOn w:val="Normalny"/>
    <w:link w:val="NagwekZnak"/>
    <w:uiPriority w:val="99"/>
    <w:unhideWhenUsed/>
    <w:rsid w:val="002D7D34"/>
    <w:pPr>
      <w:tabs>
        <w:tab w:val="center" w:pos="4536"/>
        <w:tab w:val="right" w:pos="9072"/>
      </w:tabs>
    </w:pPr>
  </w:style>
  <w:style w:type="character" w:customStyle="1" w:styleId="NagwekZnak">
    <w:name w:val="Nagłówek Znak"/>
    <w:basedOn w:val="Domylnaczcionkaakapitu"/>
    <w:link w:val="Nagwek"/>
    <w:uiPriority w:val="99"/>
    <w:rsid w:val="002D7D3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D7D34"/>
    <w:pPr>
      <w:tabs>
        <w:tab w:val="center" w:pos="4536"/>
        <w:tab w:val="right" w:pos="9072"/>
      </w:tabs>
    </w:pPr>
  </w:style>
  <w:style w:type="character" w:customStyle="1" w:styleId="StopkaZnak">
    <w:name w:val="Stopka Znak"/>
    <w:basedOn w:val="Domylnaczcionkaakapitu"/>
    <w:link w:val="Stopka"/>
    <w:uiPriority w:val="99"/>
    <w:rsid w:val="002D7D3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E0F2A"/>
    <w:rPr>
      <w:sz w:val="16"/>
      <w:szCs w:val="16"/>
    </w:rPr>
  </w:style>
  <w:style w:type="paragraph" w:styleId="Tekstkomentarza">
    <w:name w:val="annotation text"/>
    <w:basedOn w:val="Normalny"/>
    <w:link w:val="TekstkomentarzaZnak"/>
    <w:uiPriority w:val="99"/>
    <w:semiHidden/>
    <w:unhideWhenUsed/>
    <w:rsid w:val="009E0F2A"/>
  </w:style>
  <w:style w:type="character" w:customStyle="1" w:styleId="TekstkomentarzaZnak">
    <w:name w:val="Tekst komentarza Znak"/>
    <w:basedOn w:val="Domylnaczcionkaakapitu"/>
    <w:link w:val="Tekstkomentarza"/>
    <w:uiPriority w:val="99"/>
    <w:semiHidden/>
    <w:rsid w:val="009E0F2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0F2A"/>
    <w:rPr>
      <w:b/>
      <w:bCs/>
    </w:rPr>
  </w:style>
  <w:style w:type="character" w:customStyle="1" w:styleId="TematkomentarzaZnak">
    <w:name w:val="Temat komentarza Znak"/>
    <w:basedOn w:val="TekstkomentarzaZnak"/>
    <w:link w:val="Tematkomentarza"/>
    <w:uiPriority w:val="99"/>
    <w:semiHidden/>
    <w:rsid w:val="009E0F2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E0F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F2A"/>
    <w:rPr>
      <w:rFonts w:ascii="Segoe UI" w:eastAsia="Times New Roman" w:hAnsi="Segoe UI" w:cs="Segoe UI"/>
      <w:sz w:val="18"/>
      <w:szCs w:val="18"/>
      <w:lang w:eastAsia="pl-PL"/>
    </w:rPr>
  </w:style>
  <w:style w:type="paragraph" w:styleId="Akapitzlist">
    <w:name w:val="List Paragraph"/>
    <w:aliases w:val="lp1,Preambuła,Lista num,HŁ_Bullet1"/>
    <w:basedOn w:val="Normalny"/>
    <w:link w:val="AkapitzlistZnak"/>
    <w:uiPriority w:val="99"/>
    <w:qFormat/>
    <w:rsid w:val="00AC65C3"/>
    <w:pPr>
      <w:numPr>
        <w:ilvl w:val="8"/>
      </w:numPr>
      <w:tabs>
        <w:tab w:val="num" w:pos="0"/>
      </w:tabs>
      <w:spacing w:after="120"/>
      <w:ind w:left="720" w:hanging="360"/>
      <w:contextualSpacing/>
      <w:jc w:val="both"/>
    </w:pPr>
    <w:rPr>
      <w:rFonts w:ascii="Calibri" w:hAnsi="Calibri"/>
      <w:sz w:val="22"/>
      <w:szCs w:val="22"/>
      <w:lang w:eastAsia="en-US"/>
    </w:rPr>
  </w:style>
  <w:style w:type="character" w:customStyle="1" w:styleId="AkapitzlistZnak">
    <w:name w:val="Akapit z listą Znak"/>
    <w:aliases w:val="lp1 Znak,Preambuła Znak,Lista num Znak,HŁ_Bullet1 Znak"/>
    <w:link w:val="Akapitzlist"/>
    <w:uiPriority w:val="99"/>
    <w:qFormat/>
    <w:locked/>
    <w:rsid w:val="00AC65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4701</Words>
  <Characters>28211</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Specjalista ochr</dc:creator>
  <cp:keywords/>
  <dc:description/>
  <cp:lastModifiedBy>Specjalista ochr</cp:lastModifiedBy>
  <cp:revision>2</cp:revision>
  <dcterms:created xsi:type="dcterms:W3CDTF">2019-04-16T08:54:00Z</dcterms:created>
  <dcterms:modified xsi:type="dcterms:W3CDTF">2019-04-16T08:54:00Z</dcterms:modified>
</cp:coreProperties>
</file>