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CD1" w:rsidRPr="00AF5CD1" w:rsidRDefault="00AF5CD1" w:rsidP="00AF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Ogłoszenie nr 621418-N-2018 z dnia 2018-09-25 r.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F5CD1" w:rsidRPr="00AF5CD1" w:rsidRDefault="00AF5CD1" w:rsidP="00AF5CD1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proofErr w:type="spellStart"/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Welski</w:t>
      </w:r>
      <w:proofErr w:type="spellEnd"/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Park Krajobrazowy: Zagospodarowanie terenu przy siedzibie </w:t>
      </w:r>
      <w:proofErr w:type="spellStart"/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Welskiego</w:t>
      </w:r>
      <w:proofErr w:type="spellEnd"/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Parku Krajobrazowego w Jeleniu wraz z budową wiaty</w:t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br/>
        <w:t>OGŁOSZENIE O ZAMÓWIENIU - Roboty budowlane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Zamieszczanie ogłoszenia: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Zamieszczanie obowiązkowe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Ogłoszenie dotyczy: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Zamówienia publicznego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Zamówienie dotyczy projektu lub programu współfinansowanego ze środków Unii Europejskiej 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Nazwa projektu lub programu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Podniesienie standardu bazy technicznej i wyposażenia parków krajobrazowych województwa warmińsko-mazurskiego dofinansowanego ze środków Regionalnego Programu Operacyjnego Województwa Warmińsko-Mazurskiego na lata 2014-2020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, nie mniejszy niż 30%, osób zatrudnionych przez zakłady pracy chronionej lub wykonawców albo ich jednostki (w %)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AF5CD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I: ZAMAWIAJĄCY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centralny zamawiający 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podmiot, któremu zamawiający powierzył/powierzyli przeprowadzenie postępowania 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na temat podmiotu któremu zamawiający powierzył/powierzyli prowadzenie postępowania: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przez zamawiających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z zamawiającymi z innych państw członkowskich Unii Europejskiej 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dodatkowe: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1) NAZWA I ADRES: </w:t>
      </w:r>
      <w:proofErr w:type="spellStart"/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Welski</w:t>
      </w:r>
      <w:proofErr w:type="spellEnd"/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Park Krajobrazowy, krajowy numer identyfikacyjny 13023991500000, ul. Jeleń  84 , 13230   Lidzbark, woj. warmińsko-mazurskie, państwo Polska, tel. 236 981 036, e-mailwelskipk@wpk.idsl.pl, faks 23 6981036 wew. 24.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(URL): http://parkikrajobrazowewarmiimazur.pl/welski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profilu nabywcy: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pod którym można uzyskać dostęp do narzędzi i urządzeń lub formatów plików, które nie są ogólnie dostępne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2) RODZAJ ZAMAWIAJĄCEGO: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Jednostki organizacyjne administracji samorządowej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I.3) WSPÓLNE UDZIELANIE ZAMÓWIENIA </w:t>
      </w:r>
      <w:r w:rsidRPr="00AF5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pl-PL"/>
        </w:rPr>
        <w:t>(jeżeli dotyczy)</w:t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I.4) KOMUNIKACJA: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Nieograniczony, pełny i bezpośredni dostęp do dokumentów z postępowania można uzyskać pod adresem (URL)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https://bipwpk.warmia.mazury.pl/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Adres strony internetowej, na której zamieszczona będzie specyfikacja istotnych warunków zamówienia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https://bipwpk.warmia.mazury.pl/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Dostęp do dokumentów z postępowania jest ograniczony - więcej informacji można uzyskać pod adresem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należy przesyłać: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Elektronicznie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Dopuszczone jest przesłanie ofert lub wniosków o dopuszczenie do udziału w postępowaniu w inny sposób: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Wymagane jest przesłanie ofert lub wniosków o dopuszczenie do udziału w postępowaniu w inny sposób: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oferty należy składać na adres: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proofErr w:type="spellStart"/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Welski</w:t>
      </w:r>
      <w:proofErr w:type="spellEnd"/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Park Krajobrazowy Jeleń 84, pok. 2, 13-230 Lidzbark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Komunikacja elektroniczna wymaga korzystania z narzędzi i urządzeń lub formatów plików, które nie są ogólnie dostępne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Nieograniczony, pełny, bezpośredni i bezpłatny dostęp do tych narzędzi można uzyskać pod adresem: (URL)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AF5CD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II: PRZEDMIOT ZAMÓWIENIA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II.1) Nazwa nadana zamówieniu przez zamawiającego: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Zagospodarowanie terenu przy siedzibie </w:t>
      </w:r>
      <w:proofErr w:type="spellStart"/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Welskiego</w:t>
      </w:r>
      <w:proofErr w:type="spellEnd"/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Parku Krajobrazowego w Jeleniu wraz z budową wiaty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Numer referencyjny: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WPK.261.1.2018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Przed wszczęciem postępowania o udzielenie zamówienia przeprowadzono dialog techniczny </w:t>
      </w:r>
    </w:p>
    <w:p w:rsidR="00AF5CD1" w:rsidRPr="00AF5CD1" w:rsidRDefault="00AF5CD1" w:rsidP="00AF5CD1">
      <w:pPr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II.2) Rodzaj zamówienia: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Roboty budowlane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II.3) Informacja o możliwości składania ofert częściowych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podzielone jest na części: 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można składać w odniesieniu do: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Zamawiający zastrzega sobie prawo do udzielenia łącznie następujących części lub grup części: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Maksymalna liczba części zamówienia, na które może zostać udzielone zamówienie jednemu wykonawcy: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II.4) Krótki opis przedmiotu zamówienia </w:t>
      </w:r>
      <w:r w:rsidRPr="00AF5CD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 )</w:t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a w przypadku partnerstwa innowacyjnego - określenie zapotrzebowania na innowacyjny produkt, usługę lub roboty budowlane: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1. Przedmiotem zamówienia jest zagospodarowanie terenu przy siedzibie </w:t>
      </w:r>
      <w:proofErr w:type="spellStart"/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Welskiego</w:t>
      </w:r>
      <w:proofErr w:type="spellEnd"/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Parku Krajobrazowego w Jeleniu wraz z budową wiaty. 2. Zakres robót obejmuje: 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softHyphen/>
        <w:t xml:space="preserve"> Roboty przygotowawcze – uprzątniecie terenu, ogrodzenie i zabezpieczenie przed dostępem osób niepowołanych, 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softHyphen/>
        <w:t xml:space="preserve"> Wykonanie prac geodezyjnych związanych z wytyczeniem lokalizacji projektowanych elementów, 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softHyphen/>
        <w:t xml:space="preserve"> Wykonanie prac ziemnych, 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softHyphen/>
        <w:t xml:space="preserve"> Wykonanie </w:t>
      </w:r>
      <w:proofErr w:type="spellStart"/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reprofilacji</w:t>
      </w:r>
      <w:proofErr w:type="spellEnd"/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części terenu, 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softHyphen/>
        <w:t xml:space="preserve"> Wykonanie prac rozbiórkowych i demontażowych, 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softHyphen/>
        <w:t xml:space="preserve"> Wykonanie konstrukcji wiaty ogniskowej na planie ośmiokąta foremnego, 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softHyphen/>
        <w:t xml:space="preserve"> Montaż pokrycia dachowego oraz elementów wyposażenia wiaty – miejsca na ognisko, stołów oraz ławek, 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softHyphen/>
        <w:t xml:space="preserve"> Wykonanie prefabrykowanego węzła sanitarnego, 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softHyphen/>
        <w:t xml:space="preserve"> Wykonanie sieci chodników z kostki betonowej, łączących 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 xml:space="preserve">projektowane elementy, w tym trzech schodów terenowych z kostki betonowej, 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softHyphen/>
        <w:t xml:space="preserve"> Wykonanie ogrodzenia panelowego z podmurówką, w tym 2 bramy oraz 3 furtki, 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softHyphen/>
        <w:t xml:space="preserve"> Obsadzenie terenu działki wzdłuż wskazanych fragmentów ogrodzenia krzewami ozdobnymi, 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softHyphen/>
        <w:t xml:space="preserve"> Obsianie trawą oraz uzupełnieniem braków w nawierzchni trawiastej terenu opracowania, powstałych na skutek prowadzonych robót budowlanych, 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softHyphen/>
        <w:t xml:space="preserve"> Roboty porządkowe.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II.5) Główny kod CPV: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45000000-7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Dodatkowe kody CPV: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</w:tblGrid>
      <w:tr w:rsidR="00AF5CD1" w:rsidRPr="00AF5CD1" w:rsidTr="00AF5C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5CD1" w:rsidRPr="00AF5CD1" w:rsidRDefault="00AF5CD1" w:rsidP="00AF5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5CD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AF5CD1" w:rsidRPr="00AF5CD1" w:rsidTr="00AF5C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5CD1" w:rsidRPr="00AF5CD1" w:rsidRDefault="00AF5CD1" w:rsidP="00AF5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5CD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45111300-1</w:t>
            </w:r>
          </w:p>
        </w:tc>
      </w:tr>
      <w:tr w:rsidR="00AF5CD1" w:rsidRPr="00AF5CD1" w:rsidTr="00AF5C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5CD1" w:rsidRPr="00AF5CD1" w:rsidRDefault="00AF5CD1" w:rsidP="00AF5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5CD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45112400-9</w:t>
            </w:r>
          </w:p>
        </w:tc>
      </w:tr>
      <w:tr w:rsidR="00AF5CD1" w:rsidRPr="00AF5CD1" w:rsidTr="00AF5C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5CD1" w:rsidRPr="00AF5CD1" w:rsidRDefault="00AF5CD1" w:rsidP="00AF5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5CD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45262300-4</w:t>
            </w:r>
          </w:p>
        </w:tc>
      </w:tr>
      <w:tr w:rsidR="00AF5CD1" w:rsidRPr="00AF5CD1" w:rsidTr="00AF5C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5CD1" w:rsidRPr="00AF5CD1" w:rsidRDefault="00AF5CD1" w:rsidP="00AF5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5CD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45261100-5</w:t>
            </w:r>
          </w:p>
        </w:tc>
      </w:tr>
      <w:tr w:rsidR="00AF5CD1" w:rsidRPr="00AF5CD1" w:rsidTr="00AF5C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5CD1" w:rsidRPr="00AF5CD1" w:rsidRDefault="00AF5CD1" w:rsidP="00AF5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5CD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45262310-7</w:t>
            </w:r>
          </w:p>
        </w:tc>
      </w:tr>
      <w:tr w:rsidR="00AF5CD1" w:rsidRPr="00AF5CD1" w:rsidTr="00AF5C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5CD1" w:rsidRPr="00AF5CD1" w:rsidRDefault="00AF5CD1" w:rsidP="00AF5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5CD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45261210-9</w:t>
            </w:r>
          </w:p>
        </w:tc>
      </w:tr>
      <w:tr w:rsidR="00AF5CD1" w:rsidRPr="00AF5CD1" w:rsidTr="00AF5C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5CD1" w:rsidRPr="00AF5CD1" w:rsidRDefault="00AF5CD1" w:rsidP="00AF5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5CD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45233222-1</w:t>
            </w:r>
          </w:p>
        </w:tc>
      </w:tr>
      <w:tr w:rsidR="00AF5CD1" w:rsidRPr="00AF5CD1" w:rsidTr="00AF5C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5CD1" w:rsidRPr="00AF5CD1" w:rsidRDefault="00AF5CD1" w:rsidP="00AF5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5CD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45342000-6</w:t>
            </w:r>
          </w:p>
        </w:tc>
      </w:tr>
      <w:tr w:rsidR="00AF5CD1" w:rsidRPr="00AF5CD1" w:rsidTr="00AF5C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5CD1" w:rsidRPr="00AF5CD1" w:rsidRDefault="00AF5CD1" w:rsidP="00AF5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5CD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45112710-5</w:t>
            </w:r>
          </w:p>
        </w:tc>
      </w:tr>
    </w:tbl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II.6) Całkowita wartość zamówienia </w:t>
      </w:r>
      <w:r w:rsidRPr="00AF5CD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zamawiający podaje informacje o wartości zamówienia)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Określenie przedmiotu, wielkości lub zakresu oraz warunków na jakich zostaną 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 xml:space="preserve">udzielone zamówienia, o których mowa w art. 67 ust. 1 pkt 6 lub w art. 134 ust. 6 pkt 3 ustawy </w:t>
      </w:r>
      <w:proofErr w:type="spellStart"/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miesiącach:   </w:t>
      </w:r>
      <w:r w:rsidRPr="00AF5CD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dniach: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90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lub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data rozpoczęcia: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F5CD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zakończenia: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II.9) Informacje dodatkowe: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AF5CD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III: INFORMACJE O CHARAKTERZE PRAWNYM, EKONOMICZNYM, FINANSOWYM I TECHNICZNYM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III.1) WARUNKI UDZIAŁU W POSTĘPOWANIU 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III.1.1) Kompetencje lub uprawnienia do prowadzenia określonej działalności zawodowej, o ile wynika to z odrębnych przepisów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III.1.2) Sytuacja finansowa lub ekonomiczna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III.1.3) Zdolność techniczna lub zawodowa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Nie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III.2) PODSTAWY WYKLUCZENIA 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III.2.1) Podstawy wykluczenia określone w art. 24 ust. 1 ustawy </w:t>
      </w:r>
      <w:proofErr w:type="spellStart"/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III.2.2) Zamawiający przewiduje wykluczenie wykonawcy na podstawie art. </w:t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 xml:space="preserve">24 ust. 5 ustawy </w:t>
      </w:r>
      <w:proofErr w:type="spellStart"/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Zamawiający przewiduje następujące fakultatywne podstawy wykluczenia: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III.3) WYKAZ OŚWIADCZEŃ SKŁADANYCH PRZEZ WYKONAWCĘ W CELU WSTĘPNEGO POTWIERDZENIA, ŻE NIE PODLEGA ON WYKLUCZENIU ORAZ SPEŁNIA WARUNKI UDZIAŁU W POSTĘPOWANIU ORAZ SPEŁNIA KRYTERIA SELEKCJI 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niepodleganiu wykluczeniu oraz spełnianiu warunków udziału w postępowaniu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spełnianiu kryteriów selekcji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III.4) WYKAZ OŚWIADCZEŃ LUB DOKUMENTÓW , SKŁADANYCH PRZEZ WYKONAWCĘ W POSTĘPOWANIU NA WEZWANIE ZAMAWIAJACEGO W CELU POTWIERDZENIA OKOLICZNOŚCI, O KTÓRYCH MOWA W ART. 25 UST. 1 PKT 3 USTAWY PZP: 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III.5) WYKAZ OŚWIADCZEŃ LUB DOKUMENTÓW SKŁADANYCH PRZEZ WYKONAWCĘ W POSTĘPOWANIU NA WEZWANIE ZAMAWIAJACEGO W CELU POTWIERDZENIA OKOLICZNOŚCI, O KTÓRYCH MOWA W ART. 25 UST. 1 PKT 1 USTAWY PZP 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III.5.1) W ZAKRESIE SPEŁNIANIA WARUNKÓW UDZIAŁU W POSTĘPOWANIU: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III.5.2) W ZAKRESIE KRYTERIÓW SELEKCJI: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III.6) WYKAZ OŚWIADCZEŃ LUB DOKUMENTÓW SKŁADANYCH PRZEZ WYKONAWCĘ W POSTĘPOWANIU NA WEZWANIE ZAMAWIAJACEGO W CELU POTWIERDZENIA OKOLICZNOŚCI, O KTÓRYCH MOWA W ART. 25 UST. 1 PKT 2 USTAWY PZP 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III.7) INNE DOKUMENTY NIE WYMIENIONE W pkt III.3) - III.6)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1. W celu potwierdzenia braku podstaw do wykluczenia wykonawcy z postępowania, o których mowa w art.24 ust. 1 pkt 23 ustawy </w:t>
      </w:r>
      <w:proofErr w:type="spellStart"/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, wykonawca zobowiązany jest do przekazania Zamawiającemu w terminie 3 dni od zamieszczenia na stronie internetowej informacji, o której mowa w art. 86 ust. 5 ustawy </w:t>
      </w:r>
      <w:proofErr w:type="spellStart"/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(informacji z otwarcia ofert): Oświadczenia wykonawcy o przynależności albo braku przynależności do tej samej grupy kapitałowej; w przypadku przynależności do tej samej grupy kapitałowej wykonawca może złożyć wraz z oświadczeniem dokumenty bądź informacje potwierdzające, że powiązania z innym Wykonawcą nie prowadzą do zakłócenia konkurencji w postępowaniu. 2. Ze względów technicznych celem nadania ogłoszenia w sekcji III.3) zaznaczono oświadczenie o niepodleganiu wykluczeniu oraz spełnianiu warunków udziału w postępowaniu. Zamawiający nie określa warunków udziału w postępowaniu, w związku z czym nie wymaga złożenia oświadczenia o spełnianiu warunków udziału w postępowaniu. Wykonawca w celu wstępnego potwierdzenia, że nie podlega on wykluczeniu składa oświadczenie o niepodleganiu wykluczeniu.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AF5CD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IV: PROCEDURA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IV.1) OPIS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IV.1.1) Tryb udzielenia zamówienia: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IV.1.2) Zamawiający żąda wniesienia wadium: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na temat wadium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IV.1.3) Przewiduje się udzielenie zaliczek na poczet wykonania zamówienia: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udzielania zaliczek: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IV.1.4) Wymaga się złożenia ofert w postaci katalogów elektronicznych lub dołączenia do ofert katalogów elektronicznych: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 w postaci katalogów elektronicznych lub dołączenia do ofert katalogów elektronicznych: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IV.1.5.) Wymaga się złożenia oferty wariantowej: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oferty wariantowej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Złożenie oferty wariantowej dopuszcza się tylko z jednoczesnym złożeniem oferty zasadniczej: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IV.1.6) Przewidywana liczba wykonawców, którzy zostaną zaproszeni do udziału w postępowaniu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ograniczony, negocjacje z ogłoszeniem, dialog konkurencyjny, partnerstwo innowacyjne)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Liczba wykonawców  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Przewidywana minimalna liczba wykonawców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Maksymalna liczba wykonawców  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Kryteria selekcji wykonawców: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IV.1.7) Informacje na temat umowy ramowej lub dynamicznego systemu zakupów: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Umowa ramowa będzie zawarta: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przewiduje się ograniczenie liczby uczestników umowy ramowej: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Przewidziana maksymalna liczba uczestników umowy ramowej: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obejmuje ustanowienie dynamicznego systemu zakupów: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będą zamieszczone dodatkowe informacje dotyczące dynamicznego systemu zakupów: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 ramach umowy ramowej/dynamicznego systemu zakupów dopuszcza się złożenie ofert w formie katalogów elektronicznych: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Przewiduje się pobranie ze złożonych katalogów elektronicznych informacji potrzebnych do sporządzenia ofert w ramach umowy ramowej/dynamicznego systemu zakupów: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IV.1.8) Aukcja elektroniczna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Przewidziane jest przeprowadzenie aukcji elektronicznej </w:t>
      </w:r>
      <w:r w:rsidRPr="00AF5CD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nieograniczony, przetarg ograniczony, negocjacje z ogłoszeniem)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adres strony internetowej, na której aukcja będzie prowadzona: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Należy wskazać elementy, których wartości będą przedmiotem aukcji elektronicznej: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ograniczenia co do przedstawionych wartości, wynikające z opisu przedmiotu zamówienia: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podać, które informacje zostaną udostępnione wykonawcom w trakcie aukcji elektronicznej oraz jaki będzie termin ich udostępnienia: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przebiegu aukcji elektronicznej: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Jaki jest przewidziany sposób postępowania w toku aukcji elektronicznej i jakie będą warunki, na jakich wykonawcy będą mogli licytować (minimalne wysokości postąpień):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wykorzystywanego sprzętu elektronicznego, rozwiązań i specyfikacji technicznych w zakresie połączeń: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rejestracji i identyfikacji wykonawców w aukcji elektronicznej: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o liczbie etapów aukcji elektronicznej i czasie ich trwania: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Czas trwania: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wykonawcy, którzy nie złożyli nowych postąpień, zostaną zakwalifikowani do następnego etapu: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Warunki zamknięcia aukcji elektronicznej: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IV.2) KRYTERIA OCENY OFERT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IV.2.1) Kryteria oceny ofert: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IV.2.2) Kryteria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3"/>
        <w:gridCol w:w="1016"/>
      </w:tblGrid>
      <w:tr w:rsidR="00AF5CD1" w:rsidRPr="00AF5CD1" w:rsidTr="00AF5C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5CD1" w:rsidRPr="00AF5CD1" w:rsidRDefault="00AF5CD1" w:rsidP="00AF5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5CD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5CD1" w:rsidRPr="00AF5CD1" w:rsidRDefault="00AF5CD1" w:rsidP="00AF5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5CD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AF5CD1" w:rsidRPr="00AF5CD1" w:rsidTr="00AF5C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5CD1" w:rsidRPr="00AF5CD1" w:rsidRDefault="00AF5CD1" w:rsidP="00AF5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5CD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5CD1" w:rsidRPr="00AF5CD1" w:rsidRDefault="00AF5CD1" w:rsidP="00AF5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5CD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AF5CD1" w:rsidRPr="00AF5CD1" w:rsidTr="00AF5C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5CD1" w:rsidRPr="00AF5CD1" w:rsidRDefault="00AF5CD1" w:rsidP="00AF5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5CD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wykonania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5CD1" w:rsidRPr="00AF5CD1" w:rsidRDefault="00AF5CD1" w:rsidP="00AF5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5CD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  <w:tr w:rsidR="00AF5CD1" w:rsidRPr="00AF5CD1" w:rsidTr="00AF5C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5CD1" w:rsidRPr="00AF5CD1" w:rsidRDefault="00AF5CD1" w:rsidP="00AF5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5CD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Dodatkowa gwarancja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5CD1" w:rsidRPr="00AF5CD1" w:rsidRDefault="00AF5CD1" w:rsidP="00AF5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F5CD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IV.2.3) Zastosowanie procedury, o której mowa w art. 24aa ust. 1 ustawy </w:t>
      </w:r>
      <w:proofErr w:type="spellStart"/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(przetarg nieograniczony)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IV.3) Negocjacje z ogłoszeniem, dialog konkurencyjny, partnerstwo innowacyjne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IV.3.1) Informacje na temat negocjacji z ogłoszeniem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Minimalne wymagania, które muszą spełniać wszystkie oferty: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Przewidziane jest zastrzeżenie prawa do udzielenia zamówienia na podstawie ofert wstępnych bez przeprowadzenia negocjacji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Przewidziany jest podział negocjacji na etapy w celu ograniczenia liczby ofert: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negocjacji (w tym liczbę etapów):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IV.3.2) Informacje na temat dialogu konkurencyjnego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Opis potrzeb i wymagań zamawiającego lub informacja o sposobie uzyskania tego opisu: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Wstępny harmonogram postępowania: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dialogu na etapy w celu ograniczenia liczby rozwiązań: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dialogu: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Informacje dodatkowe: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IV.3.3) Informacje na temat partnerstwa innowacyjnego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Elementy opisu przedmiotu zamówienia definiujące minimalne wymagania, którym muszą odpowiadać wszystkie oferty: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IV.4) Licytacja elektroniczna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będzie prowadzona licytacja elektroniczna: 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Adres strony internetowej, na której jest dostępny opis przedmiotu zamówienia w licytacji elektronicznej: 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Wymagania dotyczące rejestracji i identyfikacji wykonawców w licytacji elektronicznej, w tym wymagania techniczne urządzeń informatycznych: 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Sposób postępowania w toku licytacji elektronicznej, w tym określenie minimalnych wysokości postąpień: 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Informacje o liczbie etapów licytacji elektronicznej i czasie ich trwania: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Czas trwania: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Wykonawcy, którzy nie złożyli nowych postąpień, zostaną zakwalifikowani do następnego etapu: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składania wniosków o dopuszczenie do udziału w licytacji elektronicznej: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godzina: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Termin otwarcia licytacji elektronicznej: 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i warunki zamknięcia licytacji elektronicznej: 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Istotne dla stron postanowienia, które zostaną wprowadzone do treści zawieranej 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umowy w sprawie zamówienia publicznego, albo ogólne warunki umowy, albo wzór umowy: 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zabezpieczenia należytego wykonania umowy: 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IV.5) ZMIANA UMOWY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istotne zmiany postanowień zawartej umowy w stosunku do treści oferty, na podstawie której dokonano wyboru wykonawcy: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Tak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wskazać zakres, charakter zmian oraz warunki wprowadzenia zmian: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Zakres, charakter zmian oraz warunki wprowadzenia zmian zostały opisane w Specyfikacji Istotnych Warunków Zamówienia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IV.6) INFORMACJE ADMINISTRACYJNE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IV.6.1) Sposób udostępniania informacji o charakterze poufnym </w:t>
      </w:r>
      <w:r w:rsidRPr="00AF5CD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dotyczy):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Środki służące ochronie informacji o charakterze poufnym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IV.6.2) Termin składania ofert lub wniosków o dopuszczenie do udziału w postępowaniu: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2018-10-11, godzina: 10:00,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Skrócenie terminu składania wniosków, ze względu na pilną potrzebę udzielenia zamówienia (przetarg nieograniczony, przetarg ograniczony, negocjacje z ogłoszeniem):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Wskazać powody: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Język lub języki, w jakich mogą być sporządzane oferty lub wnioski o dopuszczenie do udziału w postępowaniu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&gt; Polski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IV.6.3) Termin związania ofertą: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do: okres w dniach: 30 (od ostatecznego terminu składania ofert)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AF5CD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IV.6.6) Informacje dodatkowe: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AF5CD1" w:rsidRPr="00AF5CD1" w:rsidRDefault="00AF5CD1" w:rsidP="00AF5CD1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AF5CD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ZAŁĄCZNIK I - INFORMACJE DOTYCZĄCE OFERT CZĘŚCIOWYCH</w:t>
      </w: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AF5CD1" w:rsidRPr="00AF5CD1" w:rsidRDefault="00AF5CD1" w:rsidP="00AF5CD1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AF5CD1" w:rsidRPr="00AF5CD1" w:rsidRDefault="00AF5CD1" w:rsidP="00AF5CD1">
      <w:pPr>
        <w:spacing w:after="27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bookmarkStart w:id="0" w:name="_GoBack"/>
      <w:bookmarkEnd w:id="0"/>
    </w:p>
    <w:p w:rsidR="00AF5CD1" w:rsidRPr="00AF5CD1" w:rsidRDefault="00AF5CD1" w:rsidP="00AF5C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CD1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AF5CD1" w:rsidRPr="00AF5CD1" w:rsidTr="00AF5CD1">
        <w:trPr>
          <w:tblCellSpacing w:w="15" w:type="dxa"/>
        </w:trPr>
        <w:tc>
          <w:tcPr>
            <w:tcW w:w="0" w:type="auto"/>
            <w:vAlign w:val="center"/>
          </w:tcPr>
          <w:p w:rsidR="00AF5CD1" w:rsidRPr="00AF5CD1" w:rsidRDefault="00AF5CD1" w:rsidP="00AF5C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</w:pPr>
          </w:p>
        </w:tc>
      </w:tr>
    </w:tbl>
    <w:p w:rsidR="009822E7" w:rsidRDefault="009822E7"/>
    <w:sectPr w:rsidR="009822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CD1"/>
    <w:rsid w:val="009822E7"/>
    <w:rsid w:val="00AF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46046E-8004-48D9-8BB8-CBE1021AC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4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3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6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2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10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82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1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52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87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05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29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94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55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90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1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55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8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9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36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52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93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41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95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97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83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54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89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45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32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7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8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76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4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38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52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2628</Words>
  <Characters>15768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Specjalista ochr</dc:creator>
  <cp:keywords/>
  <dc:description/>
  <cp:lastModifiedBy>Specjalista ochr</cp:lastModifiedBy>
  <cp:revision>1</cp:revision>
  <dcterms:created xsi:type="dcterms:W3CDTF">2018-09-25T10:17:00Z</dcterms:created>
  <dcterms:modified xsi:type="dcterms:W3CDTF">2018-09-25T10:17:00Z</dcterms:modified>
</cp:coreProperties>
</file>